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14573" w14:textId="77777777" w:rsidR="00AF431F" w:rsidRDefault="00AF431F" w:rsidP="00930016">
      <w:pPr>
        <w:widowControl w:val="0"/>
        <w:jc w:val="both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7CB7B273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12151F">
        <w:rPr>
          <w:rFonts w:ascii="Arial" w:hAnsi="Arial" w:cs="Arial"/>
          <w:b/>
          <w:bCs/>
          <w:sz w:val="26"/>
          <w:szCs w:val="26"/>
        </w:rPr>
        <w:t>SALONE FRANCHISING MILANO: SI APRE L'EDIZIONE 2024 TRA GRANDI NOVITÀ E PROMETTENTI OPPORTUNITÀ</w:t>
      </w:r>
    </w:p>
    <w:p w14:paraId="2E45E010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B33855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49B18A12" w14:textId="5F2E25E8" w:rsidR="00606C59" w:rsidRPr="00E740CC" w:rsidRDefault="00606C59" w:rsidP="00E740CC">
      <w:pPr>
        <w:pStyle w:val="ListParagraph"/>
        <w:widowControl w:val="0"/>
        <w:numPr>
          <w:ilvl w:val="0"/>
          <w:numId w:val="1"/>
        </w:numPr>
        <w:autoSpaceDE w:val="0"/>
        <w:autoSpaceDN w:val="0"/>
        <w:ind w:left="3261" w:hanging="284"/>
        <w:jc w:val="both"/>
        <w:rPr>
          <w:rFonts w:ascii="Arial" w:hAnsi="Arial" w:cs="Arial"/>
          <w:i/>
          <w:sz w:val="22"/>
          <w:szCs w:val="22"/>
        </w:rPr>
      </w:pPr>
      <w:r w:rsidRPr="00E740CC">
        <w:rPr>
          <w:rFonts w:ascii="Arial" w:hAnsi="Arial" w:cs="Arial"/>
          <w:i/>
          <w:iCs/>
          <w:sz w:val="22"/>
          <w:szCs w:val="22"/>
        </w:rPr>
        <w:t>Un settore in crescita: nel 2023 giro d’affari che sfiora i 34 mld di Euro (+ 9,9% rispetto all’anno precedente);</w:t>
      </w:r>
    </w:p>
    <w:p w14:paraId="3B0AC096" w14:textId="77777777" w:rsidR="00606C59" w:rsidRPr="00AB7777" w:rsidRDefault="00606C59" w:rsidP="00E740CC">
      <w:pPr>
        <w:pStyle w:val="ListParagraph"/>
        <w:widowControl w:val="0"/>
        <w:numPr>
          <w:ilvl w:val="0"/>
          <w:numId w:val="1"/>
        </w:numPr>
        <w:autoSpaceDE w:val="0"/>
        <w:autoSpaceDN w:val="0"/>
        <w:ind w:left="3261" w:hanging="284"/>
        <w:jc w:val="both"/>
        <w:rPr>
          <w:rFonts w:ascii="Arial" w:hAnsi="Arial" w:cs="Arial"/>
          <w:i/>
          <w:iCs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 xml:space="preserve">Oltre </w:t>
      </w:r>
      <w:r>
        <w:rPr>
          <w:rFonts w:ascii="Arial" w:hAnsi="Arial" w:cs="Arial"/>
          <w:i/>
          <w:iCs/>
          <w:sz w:val="22"/>
          <w:szCs w:val="22"/>
        </w:rPr>
        <w:t>130</w:t>
      </w:r>
      <w:r w:rsidRPr="00AB7777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espositori</w:t>
      </w:r>
      <w:r w:rsidRPr="00AB7777">
        <w:rPr>
          <w:rFonts w:ascii="Arial" w:hAnsi="Arial" w:cs="Arial"/>
          <w:i/>
          <w:iCs/>
          <w:sz w:val="22"/>
          <w:szCs w:val="22"/>
        </w:rPr>
        <w:t xml:space="preserve"> a bordo per un’edizione ricca di opportunità;</w:t>
      </w:r>
    </w:p>
    <w:p w14:paraId="268B117C" w14:textId="77777777" w:rsidR="00606C59" w:rsidRPr="00AB7777" w:rsidRDefault="00606C59" w:rsidP="00E740CC">
      <w:pPr>
        <w:pStyle w:val="ListParagraph"/>
        <w:widowControl w:val="0"/>
        <w:numPr>
          <w:ilvl w:val="0"/>
          <w:numId w:val="1"/>
        </w:numPr>
        <w:autoSpaceDE w:val="0"/>
        <w:autoSpaceDN w:val="0"/>
        <w:ind w:left="3261" w:hanging="284"/>
        <w:jc w:val="both"/>
        <w:rPr>
          <w:rFonts w:ascii="Arial" w:hAnsi="Arial" w:cs="Arial"/>
          <w:i/>
          <w:iCs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>Si conferma il sostegno alla manifestazione delle principali associazioni di settore;</w:t>
      </w:r>
    </w:p>
    <w:p w14:paraId="402A9777" w14:textId="77777777" w:rsidR="00606C59" w:rsidRPr="00AB7777" w:rsidRDefault="00606C59" w:rsidP="00E740CC">
      <w:pPr>
        <w:pStyle w:val="ListParagraph"/>
        <w:widowControl w:val="0"/>
        <w:numPr>
          <w:ilvl w:val="0"/>
          <w:numId w:val="1"/>
        </w:numPr>
        <w:autoSpaceDE w:val="0"/>
        <w:autoSpaceDN w:val="0"/>
        <w:ind w:left="3261" w:hanging="284"/>
        <w:jc w:val="both"/>
        <w:rPr>
          <w:rFonts w:ascii="Arial" w:hAnsi="Arial" w:cs="Arial"/>
          <w:i/>
          <w:iCs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>Dall’internazionalizzazione all’</w:t>
      </w:r>
      <w:proofErr w:type="spellStart"/>
      <w:r w:rsidRPr="00AB7777">
        <w:rPr>
          <w:rFonts w:ascii="Arial" w:hAnsi="Arial" w:cs="Arial"/>
          <w:i/>
          <w:iCs/>
          <w:sz w:val="22"/>
          <w:szCs w:val="22"/>
        </w:rPr>
        <w:t>omnicanalità</w:t>
      </w:r>
      <w:proofErr w:type="spellEnd"/>
      <w:r w:rsidRPr="00AB7777">
        <w:rPr>
          <w:rFonts w:ascii="Arial" w:hAnsi="Arial" w:cs="Arial"/>
          <w:i/>
          <w:iCs/>
          <w:sz w:val="22"/>
          <w:szCs w:val="22"/>
        </w:rPr>
        <w:t>: al Salone occasioni formative di eccellenza.</w:t>
      </w:r>
    </w:p>
    <w:p w14:paraId="3D018CC4" w14:textId="77777777" w:rsidR="00606C59" w:rsidRPr="00AB7777" w:rsidRDefault="00606C59" w:rsidP="00606C59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7F82218D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B7777">
        <w:rPr>
          <w:rFonts w:ascii="Arial" w:hAnsi="Arial" w:cs="Arial"/>
          <w:i/>
          <w:iCs/>
          <w:sz w:val="22"/>
          <w:szCs w:val="22"/>
        </w:rPr>
        <w:t xml:space="preserve">Milano, </w:t>
      </w:r>
      <w:r>
        <w:rPr>
          <w:rFonts w:ascii="Arial" w:hAnsi="Arial" w:cs="Arial"/>
          <w:i/>
          <w:iCs/>
          <w:sz w:val="22"/>
          <w:szCs w:val="22"/>
        </w:rPr>
        <w:t>24</w:t>
      </w:r>
      <w:r w:rsidRPr="00AB7777">
        <w:rPr>
          <w:rFonts w:ascii="Arial" w:hAnsi="Arial" w:cs="Arial"/>
          <w:i/>
          <w:iCs/>
          <w:sz w:val="22"/>
          <w:szCs w:val="22"/>
        </w:rPr>
        <w:t xml:space="preserve"> settembre 2024</w:t>
      </w:r>
      <w:r w:rsidRPr="00AB7777">
        <w:rPr>
          <w:rFonts w:ascii="Arial" w:hAnsi="Arial" w:cs="Arial"/>
          <w:sz w:val="22"/>
          <w:szCs w:val="22"/>
        </w:rPr>
        <w:t xml:space="preserve"> – </w:t>
      </w:r>
      <w:r w:rsidRPr="00275D91">
        <w:rPr>
          <w:rFonts w:ascii="Arial" w:hAnsi="Arial" w:cs="Arial"/>
          <w:b/>
          <w:bCs/>
          <w:sz w:val="22"/>
          <w:szCs w:val="22"/>
        </w:rPr>
        <w:t>Oltre 130 aziende</w:t>
      </w:r>
      <w:r w:rsidRPr="00AB7777">
        <w:rPr>
          <w:rFonts w:ascii="Arial" w:hAnsi="Arial" w:cs="Arial"/>
          <w:sz w:val="22"/>
          <w:szCs w:val="22"/>
        </w:rPr>
        <w:t xml:space="preserve">, nuove </w:t>
      </w:r>
      <w:r w:rsidRPr="00275D91">
        <w:rPr>
          <w:rFonts w:ascii="Arial" w:hAnsi="Arial" w:cs="Arial"/>
          <w:b/>
          <w:bCs/>
          <w:sz w:val="22"/>
          <w:szCs w:val="22"/>
        </w:rPr>
        <w:t>iniziative di formazione</w:t>
      </w:r>
      <w:r w:rsidRPr="00AB7777">
        <w:rPr>
          <w:rFonts w:ascii="Arial" w:hAnsi="Arial" w:cs="Arial"/>
          <w:sz w:val="22"/>
          <w:szCs w:val="22"/>
        </w:rPr>
        <w:t xml:space="preserve">, importanti </w:t>
      </w:r>
      <w:r w:rsidRPr="00275D91">
        <w:rPr>
          <w:rFonts w:ascii="Arial" w:hAnsi="Arial" w:cs="Arial"/>
          <w:b/>
          <w:bCs/>
          <w:sz w:val="22"/>
          <w:szCs w:val="22"/>
        </w:rPr>
        <w:t>partnership e alleanze</w:t>
      </w:r>
      <w:r w:rsidRPr="00AB7777">
        <w:rPr>
          <w:rFonts w:ascii="Arial" w:hAnsi="Arial" w:cs="Arial"/>
          <w:sz w:val="22"/>
          <w:szCs w:val="22"/>
        </w:rPr>
        <w:t xml:space="preserve">. </w:t>
      </w:r>
      <w:r w:rsidRPr="00AB7777">
        <w:rPr>
          <w:rFonts w:ascii="Arial" w:hAnsi="Arial" w:cs="Arial"/>
          <w:b/>
          <w:bCs/>
          <w:sz w:val="22"/>
          <w:szCs w:val="22"/>
        </w:rPr>
        <w:t>Salone Franchising Milano</w:t>
      </w:r>
      <w:r w:rsidRPr="00AB7777">
        <w:rPr>
          <w:rFonts w:ascii="Arial" w:hAnsi="Arial" w:cs="Arial"/>
          <w:sz w:val="22"/>
          <w:szCs w:val="22"/>
        </w:rPr>
        <w:t xml:space="preserve"> è pronto ad aprire le sue porte agli aspiranti imprenditori, ma anche a quei professionisti che hanno un’attività già avviata e puntano a farla crescere: l’evento dedicato al franchising ed al retail organizzato da </w:t>
      </w:r>
      <w:r w:rsidRPr="00EB54D6">
        <w:rPr>
          <w:rFonts w:ascii="Arial" w:hAnsi="Arial" w:cs="Arial"/>
          <w:b/>
          <w:bCs/>
          <w:sz w:val="22"/>
          <w:szCs w:val="22"/>
        </w:rPr>
        <w:t>Fiera Milano</w:t>
      </w:r>
      <w:r w:rsidRPr="00AB7777">
        <w:rPr>
          <w:rFonts w:ascii="Arial" w:hAnsi="Arial" w:cs="Arial"/>
          <w:sz w:val="22"/>
          <w:szCs w:val="22"/>
        </w:rPr>
        <w:t xml:space="preserve"> si terrà </w:t>
      </w:r>
      <w:r w:rsidRPr="00AB7777">
        <w:rPr>
          <w:rFonts w:ascii="Arial" w:hAnsi="Arial" w:cs="Arial"/>
          <w:b/>
          <w:bCs/>
          <w:sz w:val="22"/>
          <w:szCs w:val="22"/>
        </w:rPr>
        <w:t>dal 26 al 28 settembre 2024 presso l’Allianz MiCo.</w:t>
      </w:r>
    </w:p>
    <w:p w14:paraId="3E4E2312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>Novità nel layout e nei contenuti caratterizzeranno l’appuntamento, che si appresta a replicare e superare il successo della scorsa edizione, rinnovando le opportunità per franchisor e franchisee.</w:t>
      </w:r>
    </w:p>
    <w:p w14:paraId="56A44553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77046E8B" w14:textId="4222C020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Come confermano i dati di Assofranchising, </w:t>
      </w:r>
      <w:r w:rsidRPr="00ED5963">
        <w:rPr>
          <w:rFonts w:ascii="Arial" w:hAnsi="Arial" w:cs="Arial"/>
          <w:b/>
          <w:bCs/>
          <w:sz w:val="22"/>
          <w:szCs w:val="22"/>
        </w:rPr>
        <w:t>il settore continua</w:t>
      </w:r>
      <w:r w:rsidRPr="00AB7777">
        <w:rPr>
          <w:rFonts w:ascii="Arial" w:hAnsi="Arial" w:cs="Arial"/>
          <w:sz w:val="22"/>
          <w:szCs w:val="22"/>
        </w:rPr>
        <w:t xml:space="preserve"> </w:t>
      </w:r>
      <w:r w:rsidRPr="00ED5963">
        <w:rPr>
          <w:rFonts w:ascii="Arial" w:hAnsi="Arial" w:cs="Arial"/>
          <w:b/>
          <w:bCs/>
          <w:sz w:val="22"/>
          <w:szCs w:val="22"/>
        </w:rPr>
        <w:t>a crescere a ritmo sostenuto</w:t>
      </w:r>
      <w:r w:rsidRPr="00AB7777">
        <w:rPr>
          <w:rFonts w:ascii="Arial" w:hAnsi="Arial" w:cs="Arial"/>
          <w:sz w:val="22"/>
          <w:szCs w:val="22"/>
        </w:rPr>
        <w:t xml:space="preserve">. Grazie agli investimenti attuati per coinvolgere nuovi franchisee, in particolare da parte dei grandi brand, e alla creazione di nuove insegne, il comparto, che vale oggi </w:t>
      </w:r>
      <w:r w:rsidRPr="00ED5963">
        <w:rPr>
          <w:rFonts w:ascii="Arial" w:hAnsi="Arial" w:cs="Arial"/>
          <w:sz w:val="22"/>
          <w:szCs w:val="22"/>
        </w:rPr>
        <w:t>l’</w:t>
      </w:r>
      <w:r w:rsidRPr="00ED5963">
        <w:rPr>
          <w:rFonts w:ascii="Arial" w:hAnsi="Arial" w:cs="Arial"/>
          <w:b/>
          <w:bCs/>
          <w:sz w:val="22"/>
          <w:szCs w:val="22"/>
        </w:rPr>
        <w:t>1,8% del P</w:t>
      </w:r>
      <w:r w:rsidR="00055959">
        <w:rPr>
          <w:rFonts w:ascii="Arial" w:hAnsi="Arial" w:cs="Arial"/>
          <w:b/>
          <w:bCs/>
          <w:sz w:val="22"/>
          <w:szCs w:val="22"/>
        </w:rPr>
        <w:t>IL</w:t>
      </w:r>
      <w:r w:rsidRPr="00AB7777">
        <w:rPr>
          <w:rFonts w:ascii="Arial" w:hAnsi="Arial" w:cs="Arial"/>
          <w:sz w:val="22"/>
          <w:szCs w:val="22"/>
        </w:rPr>
        <w:t xml:space="preserve">, ha consolidato nel 2023 il suo trend di sviluppo con un </w:t>
      </w:r>
      <w:r w:rsidRPr="00ED5963">
        <w:rPr>
          <w:rFonts w:ascii="Arial" w:hAnsi="Arial" w:cs="Arial"/>
          <w:b/>
          <w:bCs/>
          <w:sz w:val="22"/>
          <w:szCs w:val="22"/>
        </w:rPr>
        <w:t>giro d’affari che sfiora i 34 miliardi di Euro</w:t>
      </w:r>
      <w:r w:rsidRPr="00AB7777">
        <w:rPr>
          <w:rFonts w:ascii="Arial" w:hAnsi="Arial" w:cs="Arial"/>
          <w:sz w:val="22"/>
          <w:szCs w:val="22"/>
        </w:rPr>
        <w:t xml:space="preserve"> (</w:t>
      </w:r>
      <w:r w:rsidRPr="00ED5963">
        <w:rPr>
          <w:rFonts w:ascii="Arial" w:hAnsi="Arial" w:cs="Arial"/>
          <w:b/>
          <w:bCs/>
          <w:sz w:val="22"/>
          <w:szCs w:val="22"/>
        </w:rPr>
        <w:t>in crescita del 9,9%</w:t>
      </w:r>
      <w:r w:rsidRPr="00AB7777">
        <w:rPr>
          <w:rFonts w:ascii="Arial" w:hAnsi="Arial" w:cs="Arial"/>
          <w:sz w:val="22"/>
          <w:szCs w:val="22"/>
        </w:rPr>
        <w:t xml:space="preserve"> rispetto all’anno precedente). Le insegne operanti in Italia sono 929 e hanno attivi </w:t>
      </w:r>
      <w:r w:rsidRPr="00ED5963">
        <w:rPr>
          <w:rFonts w:ascii="Arial" w:hAnsi="Arial" w:cs="Arial"/>
          <w:b/>
          <w:bCs/>
          <w:sz w:val="22"/>
          <w:szCs w:val="22"/>
        </w:rPr>
        <w:t>65.806 punti vendita</w:t>
      </w:r>
      <w:r w:rsidRPr="00AB7777">
        <w:rPr>
          <w:rFonts w:ascii="Arial" w:hAnsi="Arial" w:cs="Arial"/>
          <w:sz w:val="22"/>
          <w:szCs w:val="22"/>
        </w:rPr>
        <w:t xml:space="preserve"> </w:t>
      </w:r>
      <w:r w:rsidRPr="00ED5963">
        <w:rPr>
          <w:rFonts w:ascii="Arial" w:hAnsi="Arial" w:cs="Arial"/>
          <w:sz w:val="22"/>
          <w:szCs w:val="22"/>
        </w:rPr>
        <w:t>(</w:t>
      </w:r>
      <w:r w:rsidRPr="00ED5963">
        <w:rPr>
          <w:rFonts w:ascii="Arial" w:hAnsi="Arial" w:cs="Arial"/>
          <w:b/>
          <w:bCs/>
          <w:sz w:val="22"/>
          <w:szCs w:val="22"/>
        </w:rPr>
        <w:t>+4.664</w:t>
      </w:r>
      <w:r w:rsidRPr="00AB7777">
        <w:rPr>
          <w:rFonts w:ascii="Arial" w:hAnsi="Arial" w:cs="Arial"/>
          <w:sz w:val="22"/>
          <w:szCs w:val="22"/>
        </w:rPr>
        <w:t xml:space="preserve"> rispetto all’anno precedente). Le buone performance del giro d’affari si riflettono su altri indicatori: anche gli </w:t>
      </w:r>
      <w:r w:rsidRPr="00ED5963">
        <w:rPr>
          <w:rFonts w:ascii="Arial" w:hAnsi="Arial" w:cs="Arial"/>
          <w:b/>
          <w:bCs/>
          <w:sz w:val="22"/>
          <w:szCs w:val="22"/>
        </w:rPr>
        <w:t>occupati</w:t>
      </w:r>
      <w:r w:rsidRPr="00AB7777">
        <w:rPr>
          <w:rFonts w:ascii="Arial" w:hAnsi="Arial" w:cs="Arial"/>
          <w:sz w:val="22"/>
          <w:szCs w:val="22"/>
        </w:rPr>
        <w:t xml:space="preserve"> sono, infatti, </w:t>
      </w:r>
      <w:r w:rsidRPr="00ED5963">
        <w:rPr>
          <w:rFonts w:ascii="Arial" w:hAnsi="Arial" w:cs="Arial"/>
          <w:b/>
          <w:bCs/>
          <w:sz w:val="22"/>
          <w:szCs w:val="22"/>
        </w:rPr>
        <w:t>in aumento del 13,8%</w:t>
      </w:r>
      <w:r w:rsidRPr="00AB7777">
        <w:rPr>
          <w:rFonts w:ascii="Arial" w:hAnsi="Arial" w:cs="Arial"/>
          <w:sz w:val="22"/>
          <w:szCs w:val="22"/>
        </w:rPr>
        <w:t xml:space="preserve"> (+34.919 nuovi addetti per un totale di 287.767 unità). </w:t>
      </w:r>
    </w:p>
    <w:p w14:paraId="0011D232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46B979D7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B7777">
        <w:rPr>
          <w:rFonts w:ascii="Arial" w:hAnsi="Arial" w:cs="Arial"/>
          <w:b/>
          <w:bCs/>
          <w:sz w:val="22"/>
          <w:szCs w:val="22"/>
        </w:rPr>
        <w:t xml:space="preserve">OLTRE </w:t>
      </w:r>
      <w:r>
        <w:rPr>
          <w:rFonts w:ascii="Arial" w:hAnsi="Arial" w:cs="Arial"/>
          <w:b/>
          <w:bCs/>
          <w:sz w:val="22"/>
          <w:szCs w:val="22"/>
        </w:rPr>
        <w:t>130</w:t>
      </w:r>
      <w:r w:rsidRPr="00AB7777">
        <w:rPr>
          <w:rFonts w:ascii="Arial" w:hAnsi="Arial" w:cs="Arial"/>
          <w:b/>
          <w:bCs/>
          <w:sz w:val="22"/>
          <w:szCs w:val="22"/>
        </w:rPr>
        <w:t xml:space="preserve"> INSEGNE ATTENDONO I NUOVI FRANCHISEE</w:t>
      </w:r>
    </w:p>
    <w:p w14:paraId="5484175B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Varietà e qualità dell’offerta contraddistinguono l’evento. A bordo </w:t>
      </w:r>
      <w:r w:rsidRPr="00ED5963">
        <w:rPr>
          <w:rFonts w:ascii="Arial" w:hAnsi="Arial" w:cs="Arial"/>
          <w:b/>
          <w:bCs/>
          <w:sz w:val="22"/>
          <w:szCs w:val="22"/>
        </w:rPr>
        <w:t xml:space="preserve">oltre </w:t>
      </w:r>
      <w:r>
        <w:rPr>
          <w:rFonts w:ascii="Arial" w:hAnsi="Arial" w:cs="Arial"/>
          <w:b/>
          <w:bCs/>
          <w:sz w:val="22"/>
          <w:szCs w:val="22"/>
        </w:rPr>
        <w:t>130 espositori</w:t>
      </w:r>
      <w:r w:rsidRPr="00AB7777">
        <w:rPr>
          <w:rFonts w:ascii="Arial" w:hAnsi="Arial" w:cs="Arial"/>
          <w:sz w:val="22"/>
          <w:szCs w:val="22"/>
        </w:rPr>
        <w:t xml:space="preserve"> a testimoniare la straordinaria ricchezza e l’alta qualità dell’offerta che caratterizzano l’evento. </w:t>
      </w:r>
    </w:p>
    <w:p w14:paraId="6A80D4E6" w14:textId="41F5CF38" w:rsidR="00606C59" w:rsidRPr="00582CF5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b/>
          <w:bCs/>
          <w:sz w:val="22"/>
          <w:szCs w:val="22"/>
        </w:rPr>
        <w:t>Moltissimi i brand che confermano la propria presenza</w:t>
      </w:r>
      <w:r w:rsidRPr="00582CF5">
        <w:rPr>
          <w:rFonts w:ascii="Arial" w:hAnsi="Arial" w:cs="Arial"/>
          <w:sz w:val="22"/>
          <w:szCs w:val="22"/>
        </w:rPr>
        <w:t xml:space="preserve">, con </w:t>
      </w:r>
      <w:r w:rsidRPr="00582CF5">
        <w:rPr>
          <w:rFonts w:ascii="Arial" w:hAnsi="Arial" w:cs="Arial"/>
          <w:b/>
          <w:bCs/>
          <w:sz w:val="22"/>
          <w:szCs w:val="22"/>
        </w:rPr>
        <w:t>Eurospin</w:t>
      </w:r>
      <w:r w:rsidRPr="00582C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82CF5">
        <w:rPr>
          <w:rFonts w:ascii="Arial" w:hAnsi="Arial" w:cs="Arial"/>
          <w:sz w:val="22"/>
          <w:szCs w:val="22"/>
        </w:rPr>
        <w:t>main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 partner del Salone, insieme a </w:t>
      </w:r>
      <w:r w:rsidRPr="00582CF5">
        <w:rPr>
          <w:rFonts w:ascii="Arial" w:hAnsi="Arial" w:cs="Arial"/>
          <w:b/>
          <w:bCs/>
          <w:sz w:val="22"/>
          <w:szCs w:val="22"/>
        </w:rPr>
        <w:t>Coop Lombardia</w:t>
      </w:r>
      <w:r w:rsidRPr="00582CF5">
        <w:rPr>
          <w:rFonts w:ascii="Arial" w:hAnsi="Arial" w:cs="Arial"/>
          <w:sz w:val="22"/>
          <w:szCs w:val="22"/>
        </w:rPr>
        <w:t xml:space="preserve"> e</w:t>
      </w:r>
      <w:r w:rsidRPr="00582CF5">
        <w:rPr>
          <w:rFonts w:ascii="Arial" w:hAnsi="Arial" w:cs="Arial"/>
          <w:b/>
          <w:bCs/>
          <w:sz w:val="22"/>
          <w:szCs w:val="22"/>
        </w:rPr>
        <w:t xml:space="preserve"> Crai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Secom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 - solo alcune tra le insegne del settore GDO. Spiccano anche i ritorni di </w:t>
      </w:r>
      <w:r w:rsidRPr="00582CF5">
        <w:rPr>
          <w:rFonts w:ascii="Arial" w:hAnsi="Arial" w:cs="Arial"/>
          <w:b/>
          <w:bCs/>
          <w:sz w:val="22"/>
          <w:szCs w:val="22"/>
        </w:rPr>
        <w:t xml:space="preserve">Mc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Donald’s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71A37">
        <w:rPr>
          <w:rFonts w:ascii="Arial" w:hAnsi="Arial" w:cs="Arial"/>
          <w:b/>
          <w:bCs/>
          <w:sz w:val="22"/>
          <w:szCs w:val="22"/>
        </w:rPr>
        <w:t>Old</w:t>
      </w:r>
      <w:proofErr w:type="spellEnd"/>
      <w:r w:rsidRPr="00A71A37">
        <w:rPr>
          <w:rFonts w:ascii="Arial" w:hAnsi="Arial" w:cs="Arial"/>
          <w:b/>
          <w:bCs/>
          <w:sz w:val="22"/>
          <w:szCs w:val="22"/>
        </w:rPr>
        <w:t xml:space="preserve"> Wild West</w:t>
      </w:r>
      <w:r>
        <w:rPr>
          <w:rFonts w:ascii="Arial" w:hAnsi="Arial" w:cs="Arial"/>
          <w:sz w:val="22"/>
          <w:szCs w:val="22"/>
        </w:rPr>
        <w:t xml:space="preserve">, </w:t>
      </w:r>
      <w:r w:rsidRPr="00A71A37">
        <w:rPr>
          <w:rFonts w:ascii="Arial" w:hAnsi="Arial" w:cs="Arial"/>
          <w:b/>
          <w:bCs/>
          <w:sz w:val="22"/>
          <w:szCs w:val="22"/>
        </w:rPr>
        <w:t>Tosca</w:t>
      </w:r>
      <w:r>
        <w:rPr>
          <w:rFonts w:ascii="Arial" w:hAnsi="Arial" w:cs="Arial"/>
          <w:sz w:val="22"/>
          <w:szCs w:val="22"/>
        </w:rPr>
        <w:t xml:space="preserve">, </w:t>
      </w:r>
      <w:r w:rsidRPr="00582CF5">
        <w:rPr>
          <w:rFonts w:ascii="Arial" w:hAnsi="Arial" w:cs="Arial"/>
          <w:b/>
          <w:bCs/>
          <w:sz w:val="22"/>
          <w:szCs w:val="22"/>
        </w:rPr>
        <w:t>Doppio Malto</w:t>
      </w:r>
      <w:r w:rsidRPr="00582C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LaYogurteria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21B72">
        <w:rPr>
          <w:rFonts w:ascii="Arial" w:hAnsi="Arial" w:cs="Arial"/>
          <w:b/>
          <w:bCs/>
          <w:sz w:val="22"/>
          <w:szCs w:val="22"/>
        </w:rPr>
        <w:t>Löwengrube</w:t>
      </w:r>
      <w:proofErr w:type="spellEnd"/>
      <w:r>
        <w:rPr>
          <w:rStyle w:val="Emphasis"/>
          <w:rFonts w:ascii="Arial" w:hAnsi="Arial" w:cs="Arial"/>
          <w:b/>
          <w:bCs/>
          <w:color w:val="474747"/>
          <w:sz w:val="21"/>
          <w:szCs w:val="21"/>
          <w:shd w:val="clear" w:color="auto" w:fill="FFFFFF"/>
        </w:rPr>
        <w:t>,</w:t>
      </w:r>
      <w:r>
        <w:rPr>
          <w:rStyle w:val="Emphasis"/>
          <w:b/>
          <w:bCs/>
          <w:color w:val="474747"/>
          <w:sz w:val="21"/>
          <w:szCs w:val="21"/>
          <w:shd w:val="clear" w:color="auto" w:fill="FFFFFF"/>
        </w:rPr>
        <w:t xml:space="preserve"> </w:t>
      </w:r>
      <w:r w:rsidRPr="00582CF5">
        <w:rPr>
          <w:rFonts w:ascii="Arial" w:hAnsi="Arial" w:cs="Arial"/>
          <w:b/>
          <w:bCs/>
          <w:sz w:val="22"/>
          <w:szCs w:val="22"/>
        </w:rPr>
        <w:t>12Oz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71A37">
        <w:rPr>
          <w:rFonts w:ascii="Arial" w:hAnsi="Arial" w:cs="Arial"/>
          <w:sz w:val="22"/>
          <w:szCs w:val="22"/>
        </w:rPr>
        <w:t>e la</w:t>
      </w:r>
      <w:r>
        <w:rPr>
          <w:rFonts w:ascii="Arial" w:hAnsi="Arial" w:cs="Arial"/>
          <w:b/>
          <w:bCs/>
          <w:sz w:val="22"/>
          <w:szCs w:val="22"/>
        </w:rPr>
        <w:t xml:space="preserve"> Bottega del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Caffé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 fra i big del </w:t>
      </w:r>
      <w:proofErr w:type="spellStart"/>
      <w:r w:rsidRPr="00582CF5">
        <w:rPr>
          <w:rFonts w:ascii="Arial" w:hAnsi="Arial" w:cs="Arial"/>
          <w:sz w:val="22"/>
          <w:szCs w:val="22"/>
        </w:rPr>
        <w:t>food&amp;beverage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, uno dei comparti più ampi del mondo franchising caratterizzato da una vasta gamma di format e concept innovativi che spaziano dai ristoranti fast food alle caffetterie, dalle pizzerie ai bar e gelaterie. </w:t>
      </w:r>
    </w:p>
    <w:p w14:paraId="6B746966" w14:textId="77777777" w:rsidR="00606C59" w:rsidRPr="00582CF5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Tornano al Salone anche i brand del mondo fashion e dedicati alla cura di sé con </w:t>
      </w:r>
      <w:r w:rsidRPr="00582CF5">
        <w:rPr>
          <w:rFonts w:ascii="Arial" w:hAnsi="Arial" w:cs="Arial"/>
          <w:b/>
          <w:bCs/>
          <w:sz w:val="22"/>
          <w:szCs w:val="22"/>
        </w:rPr>
        <w:t>L’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Erbolario</w:t>
      </w:r>
      <w:proofErr w:type="spellEnd"/>
      <w:r w:rsidRPr="00582C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582CF5">
        <w:rPr>
          <w:rFonts w:ascii="Arial" w:hAnsi="Arial" w:cs="Arial"/>
          <w:sz w:val="22"/>
          <w:szCs w:val="22"/>
        </w:rPr>
        <w:t xml:space="preserve">e </w:t>
      </w:r>
      <w:r w:rsidRPr="00582CF5">
        <w:rPr>
          <w:rFonts w:ascii="Arial" w:hAnsi="Arial" w:cs="Arial"/>
          <w:b/>
          <w:bCs/>
          <w:sz w:val="22"/>
          <w:szCs w:val="22"/>
        </w:rPr>
        <w:t>F**K</w:t>
      </w:r>
      <w:r w:rsidRPr="00582CF5">
        <w:rPr>
          <w:rFonts w:ascii="Arial" w:hAnsi="Arial" w:cs="Arial"/>
          <w:sz w:val="22"/>
          <w:szCs w:val="22"/>
        </w:rPr>
        <w:t xml:space="preserve"> insieme al commercio specializzato con </w:t>
      </w:r>
      <w:r w:rsidRPr="00582CF5">
        <w:rPr>
          <w:rFonts w:ascii="Arial" w:hAnsi="Arial" w:cs="Arial"/>
          <w:b/>
          <w:bCs/>
          <w:sz w:val="22"/>
          <w:szCs w:val="22"/>
        </w:rPr>
        <w:t>Coin</w:t>
      </w:r>
      <w:r w:rsidRPr="00582CF5">
        <w:rPr>
          <w:rFonts w:ascii="Arial" w:hAnsi="Arial" w:cs="Arial"/>
          <w:sz w:val="22"/>
          <w:szCs w:val="22"/>
        </w:rPr>
        <w:t xml:space="preserve">, </w:t>
      </w:r>
      <w:r w:rsidRPr="00582CF5">
        <w:rPr>
          <w:rFonts w:ascii="Arial" w:hAnsi="Arial" w:cs="Arial"/>
          <w:b/>
          <w:bCs/>
          <w:sz w:val="22"/>
          <w:szCs w:val="22"/>
        </w:rPr>
        <w:t xml:space="preserve">Kids &amp;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Us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Kipoint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, grandi riconferme dell’edizione 2024. </w:t>
      </w:r>
    </w:p>
    <w:p w14:paraId="6BFC52D5" w14:textId="77777777" w:rsidR="00606C59" w:rsidRPr="00582CF5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Non mancherà neanche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Anytime</w:t>
      </w:r>
      <w:proofErr w:type="spellEnd"/>
      <w:r w:rsidRPr="00582CF5">
        <w:rPr>
          <w:rFonts w:ascii="Arial" w:hAnsi="Arial" w:cs="Arial"/>
          <w:b/>
          <w:bCs/>
          <w:sz w:val="22"/>
          <w:szCs w:val="22"/>
        </w:rPr>
        <w:t xml:space="preserve"> Fitness</w:t>
      </w:r>
      <w:r w:rsidRPr="00582CF5">
        <w:rPr>
          <w:rFonts w:ascii="Arial" w:hAnsi="Arial" w:cs="Arial"/>
          <w:sz w:val="22"/>
          <w:szCs w:val="22"/>
        </w:rPr>
        <w:t>, in rappresentanza di uno dei mercati in più rapida crescita, trainato da una progressiva consapevolezza sulla salute e il benessere.</w:t>
      </w:r>
    </w:p>
    <w:p w14:paraId="4A029B0E" w14:textId="77777777" w:rsidR="00606C59" w:rsidRPr="00582CF5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610354A8" w14:textId="77777777" w:rsidR="00606C59" w:rsidRPr="00582CF5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Accanto a tutti questi grandi brand che, attraverso la rinnovata adesione al progetto, confermano Salone Franchising Milano come appuntamento imprescindibile per scoprire le novità del mercato, instaurare collaborazioni e ampliare i propri orizzonti professionali, altrettante </w:t>
      </w:r>
      <w:r w:rsidRPr="00582CF5">
        <w:rPr>
          <w:rFonts w:ascii="Arial" w:hAnsi="Arial" w:cs="Arial"/>
          <w:b/>
          <w:bCs/>
          <w:sz w:val="22"/>
          <w:szCs w:val="22"/>
        </w:rPr>
        <w:t>parteciperanno per la prima volta</w:t>
      </w:r>
      <w:r w:rsidRPr="00582CF5">
        <w:rPr>
          <w:rFonts w:ascii="Arial" w:hAnsi="Arial" w:cs="Arial"/>
          <w:sz w:val="22"/>
          <w:szCs w:val="22"/>
        </w:rPr>
        <w:t>, attratte da un evento che si prefigura come ricco di ispirazione e opportunità.</w:t>
      </w:r>
    </w:p>
    <w:p w14:paraId="57D39270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582CF5">
        <w:rPr>
          <w:rFonts w:ascii="Arial" w:hAnsi="Arial" w:cs="Arial"/>
          <w:sz w:val="22"/>
          <w:szCs w:val="22"/>
        </w:rPr>
        <w:t xml:space="preserve">Tra queste </w:t>
      </w:r>
      <w:r w:rsidRPr="00582CF5">
        <w:rPr>
          <w:rFonts w:ascii="Arial" w:hAnsi="Arial" w:cs="Arial"/>
          <w:b/>
          <w:bCs/>
          <w:sz w:val="22"/>
          <w:szCs w:val="22"/>
        </w:rPr>
        <w:t>Alice Pizza</w:t>
      </w:r>
      <w:r w:rsidRPr="00BD3A8E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BD3A8E">
        <w:rPr>
          <w:rFonts w:ascii="Arial" w:hAnsi="Arial" w:cs="Arial"/>
          <w:b/>
          <w:bCs/>
          <w:sz w:val="22"/>
          <w:szCs w:val="22"/>
        </w:rPr>
        <w:t>Smashie</w:t>
      </w:r>
      <w:proofErr w:type="spellEnd"/>
      <w:r w:rsidRPr="00BD3A8E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Spritzzeria</w:t>
      </w:r>
      <w:proofErr w:type="spellEnd"/>
      <w:r w:rsidRPr="00582C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582CF5">
        <w:rPr>
          <w:rFonts w:ascii="Arial" w:hAnsi="Arial" w:cs="Arial"/>
          <w:sz w:val="22"/>
          <w:szCs w:val="22"/>
        </w:rPr>
        <w:t xml:space="preserve">e </w:t>
      </w:r>
      <w:r w:rsidRPr="00582CF5">
        <w:rPr>
          <w:rFonts w:ascii="Arial" w:hAnsi="Arial" w:cs="Arial"/>
          <w:b/>
          <w:bCs/>
          <w:sz w:val="22"/>
          <w:szCs w:val="22"/>
        </w:rPr>
        <w:t>Tutto Capsule</w:t>
      </w:r>
      <w:r w:rsidRPr="00582CF5">
        <w:rPr>
          <w:rFonts w:ascii="Arial" w:hAnsi="Arial" w:cs="Arial"/>
          <w:sz w:val="22"/>
          <w:szCs w:val="22"/>
        </w:rPr>
        <w:t xml:space="preserve"> per il food insieme a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Naturhouse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582CF5">
        <w:rPr>
          <w:rFonts w:ascii="Arial" w:hAnsi="Arial" w:cs="Arial"/>
          <w:b/>
          <w:bCs/>
          <w:sz w:val="22"/>
          <w:szCs w:val="22"/>
        </w:rPr>
        <w:t>Caddy’s</w:t>
      </w:r>
      <w:proofErr w:type="spellEnd"/>
      <w:r w:rsidRPr="00582CF5">
        <w:rPr>
          <w:rFonts w:ascii="Arial" w:hAnsi="Arial" w:cs="Arial"/>
          <w:sz w:val="22"/>
          <w:szCs w:val="22"/>
        </w:rPr>
        <w:t xml:space="preserve"> nel settore beauty, solo per citarne alcuni.</w:t>
      </w:r>
    </w:p>
    <w:p w14:paraId="6AA5B19F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719BFFEB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Si conferma la </w:t>
      </w:r>
      <w:r w:rsidRPr="00AB7777">
        <w:rPr>
          <w:rFonts w:ascii="Arial" w:hAnsi="Arial" w:cs="Arial"/>
          <w:b/>
          <w:bCs/>
          <w:sz w:val="22"/>
          <w:szCs w:val="22"/>
        </w:rPr>
        <w:t>suddivisione del layout</w:t>
      </w:r>
      <w:r w:rsidRPr="00AB7777">
        <w:rPr>
          <w:rFonts w:ascii="Arial" w:hAnsi="Arial" w:cs="Arial"/>
          <w:sz w:val="22"/>
          <w:szCs w:val="22"/>
        </w:rPr>
        <w:t xml:space="preserve"> in </w:t>
      </w:r>
      <w:r w:rsidRPr="00AB7777">
        <w:rPr>
          <w:rFonts w:ascii="Arial" w:hAnsi="Arial" w:cs="Arial"/>
          <w:b/>
          <w:bCs/>
          <w:sz w:val="22"/>
          <w:szCs w:val="22"/>
        </w:rPr>
        <w:t>aree merceologiche</w:t>
      </w:r>
      <w:r w:rsidRPr="00AB7777">
        <w:rPr>
          <w:rFonts w:ascii="Arial" w:hAnsi="Arial" w:cs="Arial"/>
          <w:sz w:val="22"/>
          <w:szCs w:val="22"/>
        </w:rPr>
        <w:t xml:space="preserve"> che ospiteranno insegne affini: un mezzo veloce e intuitivo per permettere ai visitatori di individuare subito i propri settori di interesse.</w:t>
      </w:r>
    </w:p>
    <w:p w14:paraId="08B5CE70" w14:textId="77777777" w:rsidR="00606C59" w:rsidRPr="00AB7777" w:rsidRDefault="00606C59" w:rsidP="00606C59">
      <w:pPr>
        <w:jc w:val="both"/>
        <w:rPr>
          <w:rFonts w:ascii="Arial" w:hAnsi="Arial" w:cs="Arial"/>
          <w:strike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Ma il layout presenta anche interessanti novità. </w:t>
      </w:r>
    </w:p>
    <w:p w14:paraId="41BD601A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Più spazio poi agli incontri di business grazie alla nuovissima </w:t>
      </w:r>
      <w:r w:rsidRPr="00AB7777">
        <w:rPr>
          <w:rFonts w:ascii="Arial" w:hAnsi="Arial" w:cs="Arial"/>
          <w:b/>
          <w:bCs/>
          <w:sz w:val="22"/>
          <w:szCs w:val="22"/>
        </w:rPr>
        <w:t xml:space="preserve">Lounge </w:t>
      </w:r>
      <w:r w:rsidRPr="00AB7777">
        <w:rPr>
          <w:rFonts w:ascii="Arial" w:hAnsi="Arial" w:cs="Arial"/>
          <w:sz w:val="22"/>
          <w:szCs w:val="22"/>
        </w:rPr>
        <w:t xml:space="preserve">studiata per offrire momenti di confronto </w:t>
      </w:r>
      <w:r w:rsidRPr="0001435F">
        <w:rPr>
          <w:rFonts w:ascii="Arial" w:hAnsi="Arial" w:cs="Arial"/>
          <w:i/>
          <w:iCs/>
          <w:sz w:val="22"/>
          <w:szCs w:val="22"/>
        </w:rPr>
        <w:t>one to one</w:t>
      </w:r>
      <w:r w:rsidRPr="00AB7777">
        <w:rPr>
          <w:rFonts w:ascii="Arial" w:hAnsi="Arial" w:cs="Arial"/>
          <w:sz w:val="22"/>
          <w:szCs w:val="22"/>
        </w:rPr>
        <w:t xml:space="preserve"> nel massimo confort. </w:t>
      </w:r>
    </w:p>
    <w:p w14:paraId="191C8EE1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E per i media, ecco due aree interamente dedicate: il </w:t>
      </w:r>
      <w:r w:rsidRPr="00AB7777">
        <w:rPr>
          <w:rFonts w:ascii="Arial" w:hAnsi="Arial" w:cs="Arial"/>
          <w:b/>
          <w:bCs/>
          <w:sz w:val="22"/>
          <w:szCs w:val="22"/>
        </w:rPr>
        <w:t>Media Village</w:t>
      </w:r>
      <w:r w:rsidRPr="00AB7777">
        <w:rPr>
          <w:rFonts w:ascii="Arial" w:hAnsi="Arial" w:cs="Arial"/>
          <w:sz w:val="22"/>
          <w:szCs w:val="22"/>
        </w:rPr>
        <w:t xml:space="preserve">, che permetterà ai visitatori di avere a disposizione la stampa specializzata </w:t>
      </w:r>
      <w:proofErr w:type="spellStart"/>
      <w:r w:rsidRPr="0051649C">
        <w:rPr>
          <w:rFonts w:ascii="Arial" w:hAnsi="Arial" w:cs="Arial"/>
          <w:i/>
          <w:iCs/>
          <w:sz w:val="22"/>
          <w:szCs w:val="22"/>
        </w:rPr>
        <w:t>at</w:t>
      </w:r>
      <w:proofErr w:type="spellEnd"/>
      <w:r w:rsidRPr="0051649C">
        <w:rPr>
          <w:rFonts w:ascii="Arial" w:hAnsi="Arial" w:cs="Arial"/>
          <w:i/>
          <w:iCs/>
          <w:sz w:val="22"/>
          <w:szCs w:val="22"/>
        </w:rPr>
        <w:t xml:space="preserve"> a </w:t>
      </w:r>
      <w:proofErr w:type="spellStart"/>
      <w:r w:rsidRPr="0051649C">
        <w:rPr>
          <w:rFonts w:ascii="Arial" w:hAnsi="Arial" w:cs="Arial"/>
          <w:i/>
          <w:iCs/>
          <w:sz w:val="22"/>
          <w:szCs w:val="22"/>
        </w:rPr>
        <w:t>glance</w:t>
      </w:r>
      <w:proofErr w:type="spellEnd"/>
      <w:r w:rsidRPr="00AB7777">
        <w:rPr>
          <w:rFonts w:ascii="Arial" w:hAnsi="Arial" w:cs="Arial"/>
          <w:sz w:val="22"/>
          <w:szCs w:val="22"/>
        </w:rPr>
        <w:t xml:space="preserve">, e il </w:t>
      </w:r>
      <w:r w:rsidRPr="00AB7777">
        <w:rPr>
          <w:rFonts w:ascii="Arial" w:hAnsi="Arial" w:cs="Arial"/>
          <w:b/>
          <w:bCs/>
          <w:sz w:val="22"/>
          <w:szCs w:val="22"/>
        </w:rPr>
        <w:t>Social hub</w:t>
      </w:r>
      <w:r w:rsidRPr="00AB7777">
        <w:rPr>
          <w:rFonts w:ascii="Arial" w:hAnsi="Arial" w:cs="Arial"/>
          <w:sz w:val="22"/>
          <w:szCs w:val="22"/>
        </w:rPr>
        <w:t xml:space="preserve">, un’area interamente pensata per condividere propri contenuti social ed entrare in contatto con i social manager della manifestazione. </w:t>
      </w:r>
    </w:p>
    <w:p w14:paraId="77A20183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>Importante novità di questa edizione è l’</w:t>
      </w:r>
      <w:r w:rsidRPr="00AB7777">
        <w:rPr>
          <w:rFonts w:ascii="Arial" w:hAnsi="Arial" w:cs="Arial"/>
          <w:b/>
          <w:bCs/>
          <w:sz w:val="22"/>
          <w:szCs w:val="22"/>
        </w:rPr>
        <w:t>Area Consulenza</w:t>
      </w:r>
      <w:r w:rsidRPr="00AB7777">
        <w:rPr>
          <w:rFonts w:ascii="Arial" w:hAnsi="Arial" w:cs="Arial"/>
          <w:sz w:val="22"/>
          <w:szCs w:val="22"/>
        </w:rPr>
        <w:t>, interamente dedicata ai franchisor e ai franchisee. Tutti i partecipanti del Salone potranno usufruire di questa opportunità prenotando un momento di incontro con una società di consulenza per ricevere informazioni e consigli al fine di sviluppare al meglio il proprio business.</w:t>
      </w:r>
    </w:p>
    <w:p w14:paraId="1D20EC23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130FC3C6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Inoltre, per mettere a disposizione ulteriori momenti di incontro con gli espositori anche attraverso il digitale, è stata sviluppata un </w:t>
      </w:r>
      <w:r w:rsidRPr="00AB7777">
        <w:rPr>
          <w:rFonts w:ascii="Arial" w:hAnsi="Arial" w:cs="Arial"/>
          <w:b/>
          <w:bCs/>
          <w:sz w:val="22"/>
          <w:szCs w:val="22"/>
        </w:rPr>
        <w:t>App dedicata</w:t>
      </w:r>
      <w:r w:rsidRPr="00AB7777">
        <w:rPr>
          <w:rFonts w:ascii="Arial" w:hAnsi="Arial" w:cs="Arial"/>
          <w:sz w:val="22"/>
          <w:szCs w:val="22"/>
        </w:rPr>
        <w:t xml:space="preserve">, che permetterà alle insegne che espongono di presentare al meglio la propria attività oltre che di fissare appuntamenti con i propri potenziali clienti per razionalizzare e rendere ancora più fruttuose le occasioni di confronto. Questa funzionalità resterà </w:t>
      </w:r>
      <w:r w:rsidRPr="0051649C">
        <w:rPr>
          <w:rFonts w:ascii="Arial" w:hAnsi="Arial" w:cs="Arial"/>
          <w:b/>
          <w:bCs/>
          <w:sz w:val="22"/>
          <w:szCs w:val="22"/>
        </w:rPr>
        <w:t>disponibile anche a manifestazione terminata</w:t>
      </w:r>
      <w:r w:rsidRPr="00AB7777">
        <w:rPr>
          <w:rFonts w:ascii="Arial" w:hAnsi="Arial" w:cs="Arial"/>
          <w:sz w:val="22"/>
          <w:szCs w:val="22"/>
        </w:rPr>
        <w:t>, creando un’opportunità di networking attiva tutto l’anno.</w:t>
      </w:r>
    </w:p>
    <w:p w14:paraId="5ED63A3A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5B849EDB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B7777">
        <w:rPr>
          <w:rFonts w:ascii="Arial" w:hAnsi="Arial" w:cs="Arial"/>
          <w:b/>
          <w:bCs/>
          <w:sz w:val="22"/>
          <w:szCs w:val="22"/>
        </w:rPr>
        <w:t>LE ASSOCIAZIONI E LE REALTA’ CHE SUPPORTANO IL SALONE</w:t>
      </w:r>
    </w:p>
    <w:p w14:paraId="09CF24F5" w14:textId="77777777" w:rsidR="00606C59" w:rsidRPr="000A3CAB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0A3CAB">
        <w:rPr>
          <w:rFonts w:ascii="Arial" w:hAnsi="Arial" w:cs="Arial"/>
          <w:sz w:val="22"/>
          <w:szCs w:val="22"/>
        </w:rPr>
        <w:t xml:space="preserve">Il mondo del Franchising è legato a doppio filo con le realtà associative. Non mancheranno così </w:t>
      </w:r>
      <w:r w:rsidRPr="000A3CAB">
        <w:rPr>
          <w:rFonts w:ascii="Arial" w:hAnsi="Arial" w:cs="Arial"/>
          <w:b/>
          <w:bCs/>
          <w:sz w:val="22"/>
          <w:szCs w:val="22"/>
        </w:rPr>
        <w:t>Assofranchising</w:t>
      </w:r>
      <w:r w:rsidRPr="000A3CAB">
        <w:rPr>
          <w:rFonts w:ascii="Arial" w:hAnsi="Arial" w:cs="Arial"/>
          <w:sz w:val="22"/>
          <w:szCs w:val="22"/>
        </w:rPr>
        <w:t xml:space="preserve">, </w:t>
      </w:r>
      <w:r w:rsidRPr="000A3CAB">
        <w:rPr>
          <w:rFonts w:ascii="Arial" w:hAnsi="Arial" w:cs="Arial"/>
          <w:b/>
          <w:bCs/>
          <w:sz w:val="22"/>
          <w:szCs w:val="22"/>
        </w:rPr>
        <w:t>Confimprese</w:t>
      </w:r>
      <w:r w:rsidRPr="000A3CAB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0A3CAB">
        <w:rPr>
          <w:rFonts w:ascii="Arial" w:hAnsi="Arial" w:cs="Arial"/>
          <w:b/>
          <w:bCs/>
          <w:sz w:val="22"/>
          <w:szCs w:val="22"/>
        </w:rPr>
        <w:t>Federfranchising</w:t>
      </w:r>
      <w:proofErr w:type="spellEnd"/>
      <w:r w:rsidRPr="000A3CAB">
        <w:rPr>
          <w:rFonts w:ascii="Arial" w:hAnsi="Arial" w:cs="Arial"/>
          <w:sz w:val="22"/>
          <w:szCs w:val="22"/>
        </w:rPr>
        <w:t xml:space="preserve">, che seguono da vicino l’evoluzione del mondo del Franchising, ma anche una importante realtà come </w:t>
      </w:r>
      <w:r w:rsidRPr="000A3CAB">
        <w:rPr>
          <w:rFonts w:ascii="Arial" w:hAnsi="Arial" w:cs="Arial"/>
          <w:b/>
          <w:bCs/>
          <w:sz w:val="22"/>
          <w:szCs w:val="22"/>
        </w:rPr>
        <w:t>CNCC</w:t>
      </w:r>
      <w:r w:rsidRPr="000A3CAB">
        <w:rPr>
          <w:rFonts w:ascii="Arial" w:hAnsi="Arial" w:cs="Arial"/>
          <w:sz w:val="22"/>
          <w:szCs w:val="22"/>
        </w:rPr>
        <w:t xml:space="preserve">, il Consiglio Nazionale dei Centri Commerciali, interessato al modello del Franchising nell’ambito dello sviluppo di punti vendita di grandi dimensioni e </w:t>
      </w:r>
      <w:r w:rsidRPr="000A3CAB">
        <w:rPr>
          <w:rFonts w:ascii="Arial" w:hAnsi="Arial" w:cs="Arial"/>
          <w:b/>
          <w:bCs/>
          <w:sz w:val="22"/>
          <w:szCs w:val="22"/>
        </w:rPr>
        <w:t>UBRI</w:t>
      </w:r>
      <w:r w:rsidRPr="000A3CAB">
        <w:rPr>
          <w:rFonts w:ascii="Arial" w:hAnsi="Arial" w:cs="Arial"/>
          <w:sz w:val="22"/>
          <w:szCs w:val="22"/>
        </w:rPr>
        <w:t>, l’Unione dei Brand della Ristorazione Italiana, che rappresenterà in fiera uno dei settori più vitali dal punto di vista del franchising.</w:t>
      </w:r>
    </w:p>
    <w:p w14:paraId="6AC985F8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431FE0">
        <w:rPr>
          <w:rFonts w:ascii="Arial" w:hAnsi="Arial" w:cs="Arial"/>
          <w:sz w:val="22"/>
          <w:szCs w:val="22"/>
        </w:rPr>
        <w:t xml:space="preserve">Grazie, poi, alla collaborazione con </w:t>
      </w:r>
      <w:r w:rsidRPr="00431FE0">
        <w:rPr>
          <w:rFonts w:ascii="Arial" w:hAnsi="Arial" w:cs="Arial"/>
          <w:b/>
          <w:bCs/>
          <w:sz w:val="22"/>
          <w:szCs w:val="22"/>
        </w:rPr>
        <w:t>Franchise Expo Paris</w:t>
      </w:r>
      <w:r w:rsidRPr="00431FE0">
        <w:rPr>
          <w:rFonts w:ascii="Arial" w:hAnsi="Arial" w:cs="Arial"/>
          <w:sz w:val="22"/>
          <w:szCs w:val="22"/>
        </w:rPr>
        <w:t>, Salone Franchising Milano entra a far parte di una importante community che unisce franchisor di tutta Europa. Obiettivo: creare una sinergia vincente ed efficace tra i due saloni che consenta a tutti i franchisor di poter contare su una rete di contatti sempre più ampia e specializzata.</w:t>
      </w:r>
    </w:p>
    <w:p w14:paraId="5025796C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8B007AA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B7777">
        <w:rPr>
          <w:rFonts w:ascii="Arial" w:hAnsi="Arial" w:cs="Arial"/>
          <w:b/>
          <w:bCs/>
          <w:sz w:val="22"/>
          <w:szCs w:val="22"/>
        </w:rPr>
        <w:t>WORKSHOP E INCONTRI: FORMAZIONE AL CENTRO</w:t>
      </w:r>
    </w:p>
    <w:p w14:paraId="2422E006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La formazione si conferma un caposaldo di Salone Franchising Milano, e torna protagonista di questa edizione con </w:t>
      </w:r>
      <w:r w:rsidRPr="005A27EF">
        <w:rPr>
          <w:rFonts w:ascii="Arial" w:hAnsi="Arial" w:cs="Arial"/>
          <w:b/>
          <w:bCs/>
          <w:sz w:val="22"/>
          <w:szCs w:val="22"/>
        </w:rPr>
        <w:t>più di 60 relatori</w:t>
      </w:r>
      <w:r>
        <w:rPr>
          <w:rFonts w:ascii="Arial" w:hAnsi="Arial" w:cs="Arial"/>
          <w:sz w:val="22"/>
          <w:szCs w:val="22"/>
        </w:rPr>
        <w:t xml:space="preserve"> che tratteranno </w:t>
      </w:r>
      <w:r w:rsidRPr="00AB7777">
        <w:rPr>
          <w:rFonts w:ascii="Arial" w:hAnsi="Arial" w:cs="Arial"/>
          <w:sz w:val="22"/>
          <w:szCs w:val="22"/>
        </w:rPr>
        <w:t>tutte le tematiche più importanti per chi desidera aprire un’attività in franchising o far crescere un business già avviato.</w:t>
      </w:r>
    </w:p>
    <w:p w14:paraId="68F902CB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33ED23ED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Il palinsesto di incontri, </w:t>
      </w:r>
      <w:r w:rsidRPr="00CE1F65">
        <w:rPr>
          <w:rFonts w:ascii="Arial" w:hAnsi="Arial" w:cs="Arial"/>
          <w:sz w:val="22"/>
          <w:szCs w:val="22"/>
        </w:rPr>
        <w:t xml:space="preserve">realizzato grazie </w:t>
      </w:r>
      <w:r w:rsidRPr="002509CE">
        <w:rPr>
          <w:rFonts w:ascii="Arial" w:hAnsi="Arial" w:cs="Arial"/>
          <w:sz w:val="22"/>
          <w:szCs w:val="22"/>
        </w:rPr>
        <w:t>alla collaborazione con</w:t>
      </w:r>
      <w:r w:rsidRPr="00CE1F65">
        <w:rPr>
          <w:rFonts w:ascii="Arial" w:hAnsi="Arial" w:cs="Arial"/>
          <w:sz w:val="22"/>
          <w:szCs w:val="22"/>
        </w:rPr>
        <w:t xml:space="preserve"> </w:t>
      </w:r>
      <w:r w:rsidRPr="00E06D9C">
        <w:rPr>
          <w:rFonts w:ascii="Arial" w:hAnsi="Arial" w:cs="Arial"/>
          <w:b/>
          <w:sz w:val="22"/>
          <w:szCs w:val="22"/>
        </w:rPr>
        <w:t>Retail Hub</w:t>
      </w:r>
      <w:r w:rsidRPr="00CE1F65">
        <w:rPr>
          <w:rFonts w:ascii="Arial" w:hAnsi="Arial" w:cs="Arial"/>
          <w:sz w:val="22"/>
          <w:szCs w:val="22"/>
        </w:rPr>
        <w:t xml:space="preserve"> - tech company di riferimento per il mondo del retail che fa scouting e </w:t>
      </w:r>
      <w:proofErr w:type="spellStart"/>
      <w:r w:rsidRPr="00CE1F65">
        <w:rPr>
          <w:rFonts w:ascii="Arial" w:hAnsi="Arial" w:cs="Arial"/>
          <w:sz w:val="22"/>
          <w:szCs w:val="22"/>
        </w:rPr>
        <w:t>advisory</w:t>
      </w:r>
      <w:proofErr w:type="spellEnd"/>
      <w:r w:rsidRPr="00CE1F65">
        <w:rPr>
          <w:rFonts w:ascii="Arial" w:hAnsi="Arial" w:cs="Arial"/>
          <w:sz w:val="22"/>
          <w:szCs w:val="22"/>
        </w:rPr>
        <w:t xml:space="preserve"> d'innovazione sviluppando progetti all'avanguardia, e </w:t>
      </w:r>
      <w:proofErr w:type="spellStart"/>
      <w:r w:rsidRPr="00CE1F65">
        <w:rPr>
          <w:rFonts w:ascii="Arial" w:hAnsi="Arial" w:cs="Arial"/>
          <w:sz w:val="22"/>
          <w:szCs w:val="22"/>
        </w:rPr>
        <w:t>content</w:t>
      </w:r>
      <w:proofErr w:type="spellEnd"/>
      <w:r w:rsidRPr="00CE1F65">
        <w:rPr>
          <w:rFonts w:ascii="Arial" w:hAnsi="Arial" w:cs="Arial"/>
          <w:sz w:val="22"/>
          <w:szCs w:val="22"/>
        </w:rPr>
        <w:t xml:space="preserve"> partner di Salone Franchising Milano </w:t>
      </w:r>
      <w:r>
        <w:rPr>
          <w:rFonts w:ascii="Arial" w:hAnsi="Arial" w:cs="Arial"/>
          <w:sz w:val="22"/>
          <w:szCs w:val="22"/>
        </w:rPr>
        <w:t xml:space="preserve">– e </w:t>
      </w:r>
      <w:r w:rsidRPr="00AB7777">
        <w:rPr>
          <w:rFonts w:ascii="Arial" w:hAnsi="Arial" w:cs="Arial"/>
          <w:sz w:val="22"/>
          <w:szCs w:val="22"/>
        </w:rPr>
        <w:t xml:space="preserve">articolato sulle tre giornate di manifestazione, sarà costruito intorno a due tematiche principali: la </w:t>
      </w:r>
      <w:r w:rsidRPr="00AB7777">
        <w:rPr>
          <w:rFonts w:ascii="Arial" w:hAnsi="Arial" w:cs="Arial"/>
          <w:b/>
          <w:bCs/>
          <w:sz w:val="22"/>
          <w:szCs w:val="22"/>
        </w:rPr>
        <w:t>gestione strategica</w:t>
      </w:r>
      <w:r w:rsidRPr="00AB7777">
        <w:rPr>
          <w:rFonts w:ascii="Arial" w:hAnsi="Arial" w:cs="Arial"/>
          <w:sz w:val="22"/>
          <w:szCs w:val="22"/>
        </w:rPr>
        <w:t xml:space="preserve"> e i </w:t>
      </w:r>
      <w:r w:rsidRPr="00AB7777">
        <w:rPr>
          <w:rFonts w:ascii="Arial" w:hAnsi="Arial" w:cs="Arial"/>
          <w:b/>
          <w:bCs/>
          <w:sz w:val="22"/>
          <w:szCs w:val="22"/>
        </w:rPr>
        <w:t>trend di sviluppo del business</w:t>
      </w:r>
      <w:r w:rsidRPr="00AB7777">
        <w:rPr>
          <w:rFonts w:ascii="Arial" w:hAnsi="Arial" w:cs="Arial"/>
          <w:sz w:val="22"/>
          <w:szCs w:val="22"/>
        </w:rPr>
        <w:t>.</w:t>
      </w:r>
    </w:p>
    <w:p w14:paraId="2B881071" w14:textId="77777777" w:rsidR="00606C59" w:rsidRPr="00AB7777" w:rsidRDefault="00606C59" w:rsidP="00606C59">
      <w:pPr>
        <w:jc w:val="both"/>
        <w:rPr>
          <w:rFonts w:ascii="DM Sans" w:hAnsi="DM Sans"/>
          <w:sz w:val="22"/>
          <w:szCs w:val="22"/>
        </w:rPr>
      </w:pPr>
    </w:p>
    <w:p w14:paraId="1DEB949F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Fra gli argomenti principali che coinvolgono gli aspetti strategici della gestione dell’attività spiccano i focus sugli </w:t>
      </w:r>
      <w:r w:rsidRPr="00AB7777">
        <w:rPr>
          <w:rFonts w:ascii="Arial" w:hAnsi="Arial" w:cs="Arial"/>
          <w:b/>
          <w:bCs/>
          <w:sz w:val="22"/>
          <w:szCs w:val="22"/>
        </w:rPr>
        <w:t>aspetti finanziari</w:t>
      </w:r>
      <w:r w:rsidRPr="00AB7777">
        <w:rPr>
          <w:rFonts w:ascii="Arial" w:hAnsi="Arial" w:cs="Arial"/>
          <w:sz w:val="22"/>
          <w:szCs w:val="22"/>
        </w:rPr>
        <w:t>, l’</w:t>
      </w:r>
      <w:r w:rsidRPr="00AB7777">
        <w:rPr>
          <w:rFonts w:ascii="Arial" w:hAnsi="Arial" w:cs="Arial"/>
          <w:b/>
          <w:bCs/>
          <w:sz w:val="22"/>
          <w:szCs w:val="22"/>
        </w:rPr>
        <w:t>internazionalizzazione,</w:t>
      </w:r>
      <w:r w:rsidRPr="00BB2926">
        <w:rPr>
          <w:rFonts w:ascii="Arial" w:hAnsi="Arial" w:cs="Arial"/>
          <w:sz w:val="22"/>
          <w:szCs w:val="22"/>
        </w:rPr>
        <w:t xml:space="preserve"> il</w:t>
      </w:r>
      <w:r w:rsidRPr="00AB7777">
        <w:rPr>
          <w:rFonts w:ascii="Arial" w:hAnsi="Arial" w:cs="Arial"/>
          <w:b/>
          <w:bCs/>
          <w:sz w:val="22"/>
          <w:szCs w:val="22"/>
        </w:rPr>
        <w:t xml:space="preserve"> tema immobiliare</w:t>
      </w:r>
      <w:r w:rsidRPr="00AB7777">
        <w:rPr>
          <w:rFonts w:ascii="Arial" w:hAnsi="Arial" w:cs="Arial"/>
          <w:sz w:val="22"/>
          <w:szCs w:val="22"/>
        </w:rPr>
        <w:t xml:space="preserve"> e la </w:t>
      </w:r>
      <w:r w:rsidRPr="00BB2926">
        <w:rPr>
          <w:rFonts w:ascii="Arial" w:hAnsi="Arial" w:cs="Arial"/>
          <w:b/>
          <w:bCs/>
          <w:sz w:val="22"/>
          <w:szCs w:val="22"/>
        </w:rPr>
        <w:t>gestione delle performance</w:t>
      </w:r>
      <w:r w:rsidRPr="00AB7777">
        <w:rPr>
          <w:rFonts w:ascii="Arial" w:hAnsi="Arial" w:cs="Arial"/>
          <w:sz w:val="22"/>
          <w:szCs w:val="22"/>
        </w:rPr>
        <w:t xml:space="preserve">, mentre particolare risalto verrà dato ai trend di settore fra cui prendono piede, grazie alla crescente digitalizzazione, </w:t>
      </w:r>
      <w:r w:rsidRPr="00BB2926">
        <w:rPr>
          <w:rFonts w:ascii="Arial" w:hAnsi="Arial" w:cs="Arial"/>
          <w:sz w:val="22"/>
          <w:szCs w:val="22"/>
        </w:rPr>
        <w:t>l’</w:t>
      </w:r>
      <w:r w:rsidRPr="00BB2926">
        <w:rPr>
          <w:rFonts w:ascii="Arial" w:hAnsi="Arial" w:cs="Arial"/>
          <w:b/>
          <w:bCs/>
          <w:sz w:val="22"/>
          <w:szCs w:val="22"/>
        </w:rPr>
        <w:t xml:space="preserve">approccio </w:t>
      </w:r>
      <w:proofErr w:type="spellStart"/>
      <w:r w:rsidRPr="00BB2926">
        <w:rPr>
          <w:rFonts w:ascii="Arial" w:hAnsi="Arial" w:cs="Arial"/>
          <w:b/>
          <w:bCs/>
          <w:sz w:val="22"/>
          <w:szCs w:val="22"/>
        </w:rPr>
        <w:t>omincanale</w:t>
      </w:r>
      <w:proofErr w:type="spellEnd"/>
      <w:r w:rsidRPr="00AB7777">
        <w:rPr>
          <w:rFonts w:ascii="Arial" w:hAnsi="Arial" w:cs="Arial"/>
          <w:sz w:val="22"/>
          <w:szCs w:val="22"/>
        </w:rPr>
        <w:t xml:space="preserve">, la </w:t>
      </w:r>
      <w:r w:rsidRPr="00BB2926">
        <w:rPr>
          <w:rFonts w:ascii="Arial" w:hAnsi="Arial" w:cs="Arial"/>
          <w:b/>
          <w:bCs/>
          <w:sz w:val="22"/>
          <w:szCs w:val="22"/>
        </w:rPr>
        <w:t xml:space="preserve">personalizzazione della customer </w:t>
      </w:r>
      <w:proofErr w:type="spellStart"/>
      <w:r w:rsidRPr="00BB2926">
        <w:rPr>
          <w:rFonts w:ascii="Arial" w:hAnsi="Arial" w:cs="Arial"/>
          <w:b/>
          <w:bCs/>
          <w:sz w:val="22"/>
          <w:szCs w:val="22"/>
        </w:rPr>
        <w:t>experience</w:t>
      </w:r>
      <w:proofErr w:type="spellEnd"/>
      <w:r w:rsidRPr="00AB7777">
        <w:rPr>
          <w:rFonts w:ascii="Arial" w:hAnsi="Arial" w:cs="Arial"/>
          <w:sz w:val="22"/>
          <w:szCs w:val="22"/>
        </w:rPr>
        <w:t xml:space="preserve"> accanto a tematiche trasversali come quella della </w:t>
      </w:r>
      <w:r w:rsidRPr="00BB2926">
        <w:rPr>
          <w:rFonts w:ascii="Arial" w:hAnsi="Arial" w:cs="Arial"/>
          <w:b/>
          <w:bCs/>
          <w:sz w:val="22"/>
          <w:szCs w:val="22"/>
        </w:rPr>
        <w:t>sostenibilità</w:t>
      </w:r>
      <w:r w:rsidRPr="00AB7777">
        <w:rPr>
          <w:rFonts w:ascii="Arial" w:hAnsi="Arial" w:cs="Arial"/>
          <w:sz w:val="22"/>
          <w:szCs w:val="22"/>
        </w:rPr>
        <w:t>.</w:t>
      </w:r>
    </w:p>
    <w:p w14:paraId="71B15BDE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3C1E581F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Per fare fronte a queste e ad altre tematiche legate al settore, Salone Franchising Milano 2024 ospiterà una </w:t>
      </w:r>
      <w:r w:rsidRPr="00AB7777">
        <w:rPr>
          <w:rFonts w:ascii="Arial" w:hAnsi="Arial" w:cs="Arial"/>
          <w:b/>
          <w:bCs/>
          <w:sz w:val="22"/>
          <w:szCs w:val="22"/>
        </w:rPr>
        <w:t>vasta gamma di esperti</w:t>
      </w:r>
      <w:r w:rsidRPr="00AB7777">
        <w:rPr>
          <w:rFonts w:ascii="Arial" w:hAnsi="Arial" w:cs="Arial"/>
          <w:sz w:val="22"/>
          <w:szCs w:val="22"/>
        </w:rPr>
        <w:t xml:space="preserve">, franchisor, franchisee, retailer e rappresentanti delle principali Associazioni del Franchising e Retail. </w:t>
      </w:r>
    </w:p>
    <w:p w14:paraId="73277C7E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4CDFE8CE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A dimostrazione della vocazione dell’evento per l’aspetto formativo, anche la collaborazione con </w:t>
      </w:r>
      <w:r w:rsidRPr="00AB7777">
        <w:rPr>
          <w:rFonts w:ascii="Arial" w:hAnsi="Arial" w:cs="Arial"/>
          <w:b/>
          <w:bCs/>
          <w:sz w:val="22"/>
          <w:szCs w:val="22"/>
        </w:rPr>
        <w:t>Luiss Business School</w:t>
      </w:r>
      <w:r w:rsidRPr="00AB7777">
        <w:rPr>
          <w:rFonts w:ascii="Arial" w:hAnsi="Arial" w:cs="Arial"/>
          <w:sz w:val="22"/>
          <w:szCs w:val="22"/>
        </w:rPr>
        <w:t xml:space="preserve">, che, in veste di Educational Partner, lancerà in concomitanza con Salone Franchising, un </w:t>
      </w:r>
      <w:r w:rsidRPr="00BB2926">
        <w:rPr>
          <w:rFonts w:ascii="Arial" w:hAnsi="Arial" w:cs="Arial"/>
          <w:b/>
          <w:bCs/>
          <w:sz w:val="22"/>
          <w:szCs w:val="22"/>
        </w:rPr>
        <w:t xml:space="preserve">Executive </w:t>
      </w:r>
      <w:proofErr w:type="spellStart"/>
      <w:r w:rsidRPr="00BB2926">
        <w:rPr>
          <w:rFonts w:ascii="Arial" w:hAnsi="Arial" w:cs="Arial"/>
          <w:b/>
          <w:bCs/>
          <w:sz w:val="22"/>
          <w:szCs w:val="22"/>
        </w:rPr>
        <w:t>Programme</w:t>
      </w:r>
      <w:proofErr w:type="spellEnd"/>
      <w:r w:rsidRPr="00BB2926">
        <w:rPr>
          <w:rFonts w:ascii="Arial" w:hAnsi="Arial" w:cs="Arial"/>
          <w:b/>
          <w:bCs/>
          <w:sz w:val="22"/>
          <w:szCs w:val="22"/>
        </w:rPr>
        <w:t xml:space="preserve"> in Franchising Management</w:t>
      </w:r>
      <w:r w:rsidRPr="00AB7777">
        <w:rPr>
          <w:rFonts w:ascii="Arial" w:hAnsi="Arial" w:cs="Arial"/>
          <w:sz w:val="22"/>
          <w:szCs w:val="22"/>
        </w:rPr>
        <w:t>, che consentirà a franchisor e franchisee che vi aderiranno una visione completa del mondo dell’affiliazione commerciale, delle sue sfide e delle sue opportunità.</w:t>
      </w:r>
    </w:p>
    <w:p w14:paraId="44F30A91" w14:textId="77777777" w:rsidR="00606C59" w:rsidRPr="00AB7777" w:rsidRDefault="00606C59" w:rsidP="00606C59">
      <w:pPr>
        <w:jc w:val="both"/>
        <w:rPr>
          <w:rFonts w:ascii="Arial" w:hAnsi="Arial" w:cs="Arial"/>
          <w:sz w:val="22"/>
          <w:szCs w:val="22"/>
        </w:rPr>
      </w:pPr>
    </w:p>
    <w:p w14:paraId="3AE92D73" w14:textId="77777777" w:rsidR="00606C59" w:rsidRPr="00AB7777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B7777">
        <w:rPr>
          <w:rFonts w:ascii="Arial" w:hAnsi="Arial" w:cs="Arial"/>
          <w:sz w:val="22"/>
          <w:szCs w:val="22"/>
        </w:rPr>
        <w:t xml:space="preserve">Salone Franchising Milano </w:t>
      </w:r>
      <w:r w:rsidRPr="00AB7777">
        <w:rPr>
          <w:rFonts w:ascii="Arial" w:hAnsi="Arial" w:cs="Arial"/>
          <w:b/>
          <w:bCs/>
          <w:sz w:val="22"/>
          <w:szCs w:val="22"/>
        </w:rPr>
        <w:t>si svolgerà dal 26 al 28 settembre 2024 presso l’Allianz Mico.</w:t>
      </w:r>
    </w:p>
    <w:p w14:paraId="1E816747" w14:textId="77777777" w:rsidR="00606C59" w:rsidRPr="00B33855" w:rsidRDefault="00606C59" w:rsidP="00606C5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63C1BE" w14:textId="77777777" w:rsidR="00606C59" w:rsidRPr="00B33855" w:rsidRDefault="001F0DFB" w:rsidP="00606C59">
      <w:pPr>
        <w:jc w:val="both"/>
        <w:rPr>
          <w:rStyle w:val="Hyperlink"/>
          <w:rFonts w:ascii="Arial" w:hAnsi="Arial" w:cs="Arial"/>
          <w:b/>
          <w:bCs/>
          <w:sz w:val="22"/>
          <w:szCs w:val="22"/>
        </w:rPr>
      </w:pPr>
      <w:hyperlink r:id="rId11" w:history="1">
        <w:r w:rsidR="00606C59" w:rsidRPr="00B33855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https://www.salonefranchisingmilano.com</w:t>
        </w:r>
      </w:hyperlink>
    </w:p>
    <w:p w14:paraId="3F0C83A5" w14:textId="77777777" w:rsidR="00606C59" w:rsidRPr="00B33855" w:rsidRDefault="00606C59" w:rsidP="00606C59">
      <w:pPr>
        <w:rPr>
          <w:sz w:val="22"/>
          <w:szCs w:val="22"/>
        </w:rPr>
      </w:pPr>
    </w:p>
    <w:p w14:paraId="5E2320D0" w14:textId="77777777" w:rsidR="00606C59" w:rsidRPr="000C6297" w:rsidRDefault="00606C59" w:rsidP="00606C59">
      <w:pPr>
        <w:rPr>
          <w:rFonts w:ascii="Arial" w:hAnsi="Arial" w:cs="Arial"/>
          <w:sz w:val="22"/>
          <w:szCs w:val="22"/>
        </w:rPr>
      </w:pPr>
      <w:r w:rsidRPr="000C6297">
        <w:rPr>
          <w:rFonts w:ascii="Arial" w:hAnsi="Arial" w:cs="Arial"/>
          <w:sz w:val="22"/>
          <w:szCs w:val="22"/>
        </w:rPr>
        <w:t>@salonefranchisingmilano</w:t>
      </w:r>
      <w:r w:rsidRPr="000C6297">
        <w:rPr>
          <w:rFonts w:ascii="Arial" w:hAnsi="Arial" w:cs="Arial"/>
          <w:sz w:val="22"/>
          <w:szCs w:val="22"/>
        </w:rPr>
        <w:br/>
        <w:t xml:space="preserve">#SFM24 </w:t>
      </w:r>
    </w:p>
    <w:p w14:paraId="5CA19053" w14:textId="04AEBD88" w:rsidR="00334EBD" w:rsidRPr="007D571F" w:rsidRDefault="00606C59" w:rsidP="00133CEB">
      <w:pPr>
        <w:widowControl w:val="0"/>
        <w:jc w:val="both"/>
        <w:rPr>
          <w:rFonts w:ascii="Arial" w:eastAsia="Arial" w:hAnsi="Arial" w:cs="Arial"/>
          <w:sz w:val="18"/>
          <w:szCs w:val="18"/>
        </w:rPr>
      </w:pPr>
      <w:r w:rsidRPr="000C6297">
        <w:rPr>
          <w:rFonts w:ascii="Arial" w:hAnsi="Arial" w:cs="Arial"/>
          <w:sz w:val="22"/>
          <w:szCs w:val="22"/>
        </w:rPr>
        <w:t>#SaloneFranchisingMilano</w:t>
      </w:r>
    </w:p>
    <w:sectPr w:rsidR="00334EBD" w:rsidRPr="007D571F" w:rsidSect="004E3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782" w:right="851" w:bottom="851" w:left="851" w:header="709" w:footer="6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8C726" w14:textId="77777777" w:rsidR="004B5197" w:rsidRDefault="004B5197">
      <w:r>
        <w:separator/>
      </w:r>
    </w:p>
  </w:endnote>
  <w:endnote w:type="continuationSeparator" w:id="0">
    <w:p w14:paraId="60DF6CBB" w14:textId="77777777" w:rsidR="004B5197" w:rsidRDefault="004B5197">
      <w:r>
        <w:continuationSeparator/>
      </w:r>
    </w:p>
  </w:endnote>
  <w:endnote w:type="continuationNotice" w:id="1">
    <w:p w14:paraId="2486BB97" w14:textId="77777777" w:rsidR="004B5197" w:rsidRDefault="004B5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HGPMincho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884753526"/>
      <w:docPartObj>
        <w:docPartGallery w:val="Page Numbers (Bottom of Page)"/>
        <w:docPartUnique/>
      </w:docPartObj>
    </w:sdtPr>
    <w:sdtContent>
      <w:p w14:paraId="567E3FF7" w14:textId="0057823C" w:rsidR="001111E2" w:rsidRDefault="001111E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1AEC8C" w14:textId="77777777" w:rsidR="00B66D1D" w:rsidRDefault="00B66D1D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08622973"/>
      <w:docPartObj>
        <w:docPartGallery w:val="Page Numbers (Bottom of Page)"/>
        <w:docPartUnique/>
      </w:docPartObj>
    </w:sdtPr>
    <w:sdtContent>
      <w:p w14:paraId="0F2F5E01" w14:textId="7E9341A2" w:rsidR="001111E2" w:rsidRDefault="001111E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0C9B4C0B" w14:textId="77777777" w:rsidR="00B66D1D" w:rsidRDefault="007D7327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 </w:t>
    </w:r>
  </w:p>
  <w:p w14:paraId="3CC0F09A" w14:textId="7C03AFC4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  <w:p w14:paraId="50DB1D09" w14:textId="67EF52DE" w:rsidR="00B66D1D" w:rsidRDefault="00AF431F" w:rsidP="00AF43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634AFBD1" wp14:editId="4EAB73B7">
          <wp:extent cx="2374265" cy="787400"/>
          <wp:effectExtent l="0" t="0" r="6985" b="0"/>
          <wp:docPr id="1901896431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535E3" w14:textId="73AA79F5" w:rsidR="00434E53" w:rsidRDefault="00434E53">
    <w:pPr>
      <w:pStyle w:val="Footer"/>
    </w:pPr>
  </w:p>
  <w:p w14:paraId="7F8B20A4" w14:textId="271F516A" w:rsidR="00B66D1D" w:rsidRDefault="00434E53" w:rsidP="00434E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77832A2B" wp14:editId="7DF5AB94">
          <wp:extent cx="2374265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7CB79" w14:textId="77777777" w:rsidR="004B5197" w:rsidRDefault="004B5197">
      <w:r>
        <w:separator/>
      </w:r>
    </w:p>
  </w:footnote>
  <w:footnote w:type="continuationSeparator" w:id="0">
    <w:p w14:paraId="6E8D561C" w14:textId="77777777" w:rsidR="004B5197" w:rsidRDefault="004B5197">
      <w:r>
        <w:continuationSeparator/>
      </w:r>
    </w:p>
  </w:footnote>
  <w:footnote w:type="continuationNotice" w:id="1">
    <w:p w14:paraId="4C56EEF8" w14:textId="77777777" w:rsidR="004B5197" w:rsidRDefault="004B5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1C737" w14:textId="77777777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89E9" w14:textId="64D76416" w:rsidR="00B66D1D" w:rsidRDefault="00927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6" behindDoc="1" locked="0" layoutInCell="1" allowOverlap="1" wp14:anchorId="36279E52" wp14:editId="7E49B44C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496619208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7327">
      <w:rPr>
        <w:noProof/>
      </w:rPr>
      <w:drawing>
        <wp:anchor distT="0" distB="0" distL="114300" distR="114300" simplePos="0" relativeHeight="251658240" behindDoc="0" locked="0" layoutInCell="1" hidden="0" allowOverlap="1" wp14:anchorId="5309A23B" wp14:editId="44329DAA">
          <wp:simplePos x="0" y="0"/>
          <wp:positionH relativeFrom="column">
            <wp:posOffset>3</wp:posOffset>
          </wp:positionH>
          <wp:positionV relativeFrom="paragraph">
            <wp:posOffset>87363</wp:posOffset>
          </wp:positionV>
          <wp:extent cx="1119505" cy="719455"/>
          <wp:effectExtent l="0" t="0" r="0" b="0"/>
          <wp:wrapNone/>
          <wp:docPr id="6652884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hidden="0" allowOverlap="1" wp14:anchorId="5682D872" wp14:editId="74B67D94">
              <wp:simplePos x="0" y="0"/>
              <wp:positionH relativeFrom="column">
                <wp:posOffset>1</wp:posOffset>
              </wp:positionH>
              <wp:positionV relativeFrom="paragraph">
                <wp:posOffset>1633220</wp:posOffset>
              </wp:positionV>
              <wp:extent cx="1395095" cy="8084820"/>
              <wp:effectExtent l="0" t="0" r="1905" b="5080"/>
              <wp:wrapSquare wrapText="bothSides" distT="45720" distB="45720" distL="114300" distR="114300"/>
              <wp:docPr id="226" name="Rettangolo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5095" cy="808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3E9F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13A3F85C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147BA16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65EC17A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2D535734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714525F4" w14:textId="44155A00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isa 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Panico Cristofoli</w:t>
                          </w:r>
                        </w:p>
                        <w:p w14:paraId="04CDE719" w14:textId="6EB1A5A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50E0CA77" w14:textId="4A851FA5" w:rsidR="00B66D1D" w:rsidRDefault="00AF431F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5AC41ABC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30428087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24999E8" w14:textId="64AFFFEE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CA20B1B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4F9102FF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82D872" id="Rettangolo 226" o:spid="_x0000_s1026" style="position:absolute;margin-left:0;margin-top:128.6pt;width:109.85pt;height:636.6pt;z-index:251658241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" filled="f" stroked="f">
              <v:textbox inset="0,0,0,0">
                <w:txbxContent>
                  <w:p w14:paraId="6533E9F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13A3F85C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147BA16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65EC17A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2D535734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714525F4" w14:textId="44155A00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isa 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Panico Cristofoli</w:t>
                    </w:r>
                  </w:p>
                  <w:p w14:paraId="04CDE719" w14:textId="6EB1A5A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50E0CA77" w14:textId="4A851FA5" w:rsidR="00B66D1D" w:rsidRDefault="00AF431F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5AC41ABC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30428087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24999E8" w14:textId="64AFFFEE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CA20B1B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4F9102FF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31C8" w14:textId="3B0A5822" w:rsidR="00B66D1D" w:rsidRDefault="00927581" w:rsidP="00875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5" behindDoc="1" locked="0" layoutInCell="1" allowOverlap="1" wp14:anchorId="70DABA64" wp14:editId="16E3D37D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hidden="0" allowOverlap="1" wp14:anchorId="2082FFD3" wp14:editId="25090DEA">
          <wp:simplePos x="0" y="0"/>
          <wp:positionH relativeFrom="margin">
            <wp:align>left</wp:align>
          </wp:positionH>
          <wp:positionV relativeFrom="paragraph">
            <wp:posOffset>-27305</wp:posOffset>
          </wp:positionV>
          <wp:extent cx="1119505" cy="719455"/>
          <wp:effectExtent l="0" t="0" r="4445" b="4445"/>
          <wp:wrapNone/>
          <wp:docPr id="4917039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34E53"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hidden="0" allowOverlap="1" wp14:anchorId="0FEA1CD5" wp14:editId="7E688382">
              <wp:simplePos x="0" y="0"/>
              <wp:positionH relativeFrom="column">
                <wp:posOffset>56515</wp:posOffset>
              </wp:positionH>
              <wp:positionV relativeFrom="paragraph">
                <wp:posOffset>1784985</wp:posOffset>
              </wp:positionV>
              <wp:extent cx="1445895" cy="6972300"/>
              <wp:effectExtent l="0" t="0" r="1905" b="0"/>
              <wp:wrapSquare wrapText="bothSides" distT="45720" distB="45720" distL="114300" distR="114300"/>
              <wp:docPr id="225" name="Rettangolo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5895" cy="697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89F3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49A14165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4A56AAE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79E7AA12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4774774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5A112A5F" w14:textId="53B75C68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 Panico Cristofoli</w:t>
                          </w:r>
                        </w:p>
                        <w:p w14:paraId="5F936C35" w14:textId="29121145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35AB0419" w14:textId="7ECC7969" w:rsidR="00B66D1D" w:rsidRDefault="00FC584B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2F152A40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5A02A32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32390693" w14:textId="6912EF4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0BE0A38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259AF7DD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EA1CD5" id="Rettangolo 225" o:spid="_x0000_s1027" style="position:absolute;left:0;text-align:left;margin-left:4.45pt;margin-top:140.55pt;width:113.85pt;height:54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" filled="f" stroked="f">
              <v:textbox inset="0,0,0,0">
                <w:txbxContent>
                  <w:p w14:paraId="16189F3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49A14165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4A56AAE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79E7AA12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4774774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5A112A5F" w14:textId="53B75C68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 Panico Cristofoli</w:t>
                    </w:r>
                  </w:p>
                  <w:p w14:paraId="5F936C35" w14:textId="29121145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35AB0419" w14:textId="7ECC7969" w:rsidR="00B66D1D" w:rsidRDefault="00FC584B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2F152A40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5A02A32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32390693" w14:textId="6912EF4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0BE0A38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259AF7DD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hidden="0" allowOverlap="1" wp14:anchorId="52C34BB2" wp14:editId="158F14B6">
              <wp:simplePos x="0" y="0"/>
              <wp:positionH relativeFrom="column">
                <wp:posOffset>1625600</wp:posOffset>
              </wp:positionH>
              <wp:positionV relativeFrom="paragraph">
                <wp:posOffset>1734820</wp:posOffset>
              </wp:positionV>
              <wp:extent cx="2875280" cy="182245"/>
              <wp:effectExtent l="0" t="0" r="0" b="0"/>
              <wp:wrapSquare wrapText="bothSides" distT="45720" distB="45720" distL="114300" distR="114300"/>
              <wp:docPr id="227" name="Rettangolo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7885" y="3698403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ECFA3B" w14:textId="0DC67D5C" w:rsidR="00B66D1D" w:rsidRDefault="00B66D1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C34BB2" id="Rettangolo 227" o:spid="_x0000_s1028" style="position:absolute;left:0;text-align:left;margin-left:128pt;margin-top:136.6pt;width:226.4pt;height:14.35pt;z-index:25165824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" stroked="f">
              <v:textbox inset="0,0,0,0">
                <w:txbxContent>
                  <w:p w14:paraId="00ECFA3B" w14:textId="0DC67D5C" w:rsidR="00B66D1D" w:rsidRDefault="00B66D1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D00DB"/>
    <w:multiLevelType w:val="hybridMultilevel"/>
    <w:tmpl w:val="C49C47A2"/>
    <w:lvl w:ilvl="0" w:tplc="DB68C7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D1D"/>
    <w:rsid w:val="00000802"/>
    <w:rsid w:val="00010525"/>
    <w:rsid w:val="0002528E"/>
    <w:rsid w:val="00030462"/>
    <w:rsid w:val="000373C2"/>
    <w:rsid w:val="0004345D"/>
    <w:rsid w:val="00054C3A"/>
    <w:rsid w:val="00055959"/>
    <w:rsid w:val="0007315F"/>
    <w:rsid w:val="00075CF4"/>
    <w:rsid w:val="00077FF7"/>
    <w:rsid w:val="000B47A8"/>
    <w:rsid w:val="000B7EA1"/>
    <w:rsid w:val="000C1D4B"/>
    <w:rsid w:val="00103536"/>
    <w:rsid w:val="0011024C"/>
    <w:rsid w:val="001111E2"/>
    <w:rsid w:val="00133CEB"/>
    <w:rsid w:val="00141406"/>
    <w:rsid w:val="00157629"/>
    <w:rsid w:val="001614D6"/>
    <w:rsid w:val="00164E9E"/>
    <w:rsid w:val="001666A3"/>
    <w:rsid w:val="00172999"/>
    <w:rsid w:val="00183566"/>
    <w:rsid w:val="00183F3E"/>
    <w:rsid w:val="00184546"/>
    <w:rsid w:val="001B2AB2"/>
    <w:rsid w:val="001C6347"/>
    <w:rsid w:val="001C7D53"/>
    <w:rsid w:val="001E1E33"/>
    <w:rsid w:val="001F0DFB"/>
    <w:rsid w:val="00201D0E"/>
    <w:rsid w:val="002041B2"/>
    <w:rsid w:val="00211BE9"/>
    <w:rsid w:val="0022376E"/>
    <w:rsid w:val="00233863"/>
    <w:rsid w:val="00246C8F"/>
    <w:rsid w:val="00247F83"/>
    <w:rsid w:val="00254508"/>
    <w:rsid w:val="00255096"/>
    <w:rsid w:val="00256792"/>
    <w:rsid w:val="00271B04"/>
    <w:rsid w:val="00271F61"/>
    <w:rsid w:val="002729D9"/>
    <w:rsid w:val="00273BC9"/>
    <w:rsid w:val="00275D91"/>
    <w:rsid w:val="00287F02"/>
    <w:rsid w:val="002A765D"/>
    <w:rsid w:val="002C13E3"/>
    <w:rsid w:val="002C73CF"/>
    <w:rsid w:val="002D354E"/>
    <w:rsid w:val="002D666F"/>
    <w:rsid w:val="00301CE2"/>
    <w:rsid w:val="00320865"/>
    <w:rsid w:val="00322576"/>
    <w:rsid w:val="00334EBD"/>
    <w:rsid w:val="00341407"/>
    <w:rsid w:val="0034642C"/>
    <w:rsid w:val="00356525"/>
    <w:rsid w:val="003608FA"/>
    <w:rsid w:val="00374FF8"/>
    <w:rsid w:val="0037636C"/>
    <w:rsid w:val="00376832"/>
    <w:rsid w:val="003A28D5"/>
    <w:rsid w:val="003A541A"/>
    <w:rsid w:val="003B450E"/>
    <w:rsid w:val="003C2CC5"/>
    <w:rsid w:val="003E66E4"/>
    <w:rsid w:val="003F2B2E"/>
    <w:rsid w:val="0040135B"/>
    <w:rsid w:val="00430521"/>
    <w:rsid w:val="00432F69"/>
    <w:rsid w:val="00434E53"/>
    <w:rsid w:val="00452563"/>
    <w:rsid w:val="00457015"/>
    <w:rsid w:val="00472321"/>
    <w:rsid w:val="004747B1"/>
    <w:rsid w:val="004954CB"/>
    <w:rsid w:val="004A236A"/>
    <w:rsid w:val="004A4642"/>
    <w:rsid w:val="004B1E0F"/>
    <w:rsid w:val="004B5197"/>
    <w:rsid w:val="004E3C4C"/>
    <w:rsid w:val="004E5AD9"/>
    <w:rsid w:val="004F45CD"/>
    <w:rsid w:val="004F5C5B"/>
    <w:rsid w:val="005514B8"/>
    <w:rsid w:val="00556C57"/>
    <w:rsid w:val="00566585"/>
    <w:rsid w:val="005730B8"/>
    <w:rsid w:val="00576E15"/>
    <w:rsid w:val="00585B0F"/>
    <w:rsid w:val="005876DA"/>
    <w:rsid w:val="005951E2"/>
    <w:rsid w:val="005A3837"/>
    <w:rsid w:val="005A5976"/>
    <w:rsid w:val="005A69AF"/>
    <w:rsid w:val="005B5C4F"/>
    <w:rsid w:val="005B7FDD"/>
    <w:rsid w:val="005C0498"/>
    <w:rsid w:val="005C30C2"/>
    <w:rsid w:val="005D37ED"/>
    <w:rsid w:val="005E4BB6"/>
    <w:rsid w:val="005E5613"/>
    <w:rsid w:val="00606C59"/>
    <w:rsid w:val="0061096B"/>
    <w:rsid w:val="00623A5A"/>
    <w:rsid w:val="006343C2"/>
    <w:rsid w:val="006517C5"/>
    <w:rsid w:val="0065422A"/>
    <w:rsid w:val="006565A7"/>
    <w:rsid w:val="00673689"/>
    <w:rsid w:val="00676919"/>
    <w:rsid w:val="00687701"/>
    <w:rsid w:val="00687F26"/>
    <w:rsid w:val="00691D99"/>
    <w:rsid w:val="006B38E3"/>
    <w:rsid w:val="006B4C43"/>
    <w:rsid w:val="006B5BB8"/>
    <w:rsid w:val="006D3874"/>
    <w:rsid w:val="006F2750"/>
    <w:rsid w:val="00713F5F"/>
    <w:rsid w:val="00717D6E"/>
    <w:rsid w:val="007369F6"/>
    <w:rsid w:val="0078563D"/>
    <w:rsid w:val="0079494C"/>
    <w:rsid w:val="00797409"/>
    <w:rsid w:val="007A0B36"/>
    <w:rsid w:val="007B45E5"/>
    <w:rsid w:val="007D571F"/>
    <w:rsid w:val="007D6D9F"/>
    <w:rsid w:val="007D7327"/>
    <w:rsid w:val="007E4F56"/>
    <w:rsid w:val="007E55FB"/>
    <w:rsid w:val="007F7BE9"/>
    <w:rsid w:val="00814E1E"/>
    <w:rsid w:val="00822859"/>
    <w:rsid w:val="00832876"/>
    <w:rsid w:val="008450FA"/>
    <w:rsid w:val="00870DE8"/>
    <w:rsid w:val="0087457E"/>
    <w:rsid w:val="00875266"/>
    <w:rsid w:val="0088487D"/>
    <w:rsid w:val="00885801"/>
    <w:rsid w:val="0089672D"/>
    <w:rsid w:val="008B2B84"/>
    <w:rsid w:val="008C4BAE"/>
    <w:rsid w:val="008F0DF1"/>
    <w:rsid w:val="008F1361"/>
    <w:rsid w:val="008F2F12"/>
    <w:rsid w:val="008F5F69"/>
    <w:rsid w:val="0090014B"/>
    <w:rsid w:val="00902137"/>
    <w:rsid w:val="00926A3D"/>
    <w:rsid w:val="00927581"/>
    <w:rsid w:val="00930016"/>
    <w:rsid w:val="0094100E"/>
    <w:rsid w:val="00941BDB"/>
    <w:rsid w:val="00956DA2"/>
    <w:rsid w:val="00957DCF"/>
    <w:rsid w:val="00963AD8"/>
    <w:rsid w:val="00976360"/>
    <w:rsid w:val="00981580"/>
    <w:rsid w:val="00984C7B"/>
    <w:rsid w:val="009B6BF0"/>
    <w:rsid w:val="009D4224"/>
    <w:rsid w:val="009E7360"/>
    <w:rsid w:val="00A23BC4"/>
    <w:rsid w:val="00A25A6E"/>
    <w:rsid w:val="00A47AC3"/>
    <w:rsid w:val="00A876DA"/>
    <w:rsid w:val="00AB4078"/>
    <w:rsid w:val="00AC6D78"/>
    <w:rsid w:val="00AD5497"/>
    <w:rsid w:val="00AD76BE"/>
    <w:rsid w:val="00AE2E26"/>
    <w:rsid w:val="00AE521E"/>
    <w:rsid w:val="00AF22CF"/>
    <w:rsid w:val="00AF431F"/>
    <w:rsid w:val="00B010BC"/>
    <w:rsid w:val="00B10196"/>
    <w:rsid w:val="00B149D2"/>
    <w:rsid w:val="00B50148"/>
    <w:rsid w:val="00B522D8"/>
    <w:rsid w:val="00B613BF"/>
    <w:rsid w:val="00B61591"/>
    <w:rsid w:val="00B6608E"/>
    <w:rsid w:val="00B66D1D"/>
    <w:rsid w:val="00B7134C"/>
    <w:rsid w:val="00B75C85"/>
    <w:rsid w:val="00B8020B"/>
    <w:rsid w:val="00B950F2"/>
    <w:rsid w:val="00BB6BCC"/>
    <w:rsid w:val="00BC0116"/>
    <w:rsid w:val="00BC1B9B"/>
    <w:rsid w:val="00C11B7E"/>
    <w:rsid w:val="00C13249"/>
    <w:rsid w:val="00C13A78"/>
    <w:rsid w:val="00C1553E"/>
    <w:rsid w:val="00C211EB"/>
    <w:rsid w:val="00C23C44"/>
    <w:rsid w:val="00C26860"/>
    <w:rsid w:val="00C35D58"/>
    <w:rsid w:val="00C4498E"/>
    <w:rsid w:val="00C528E4"/>
    <w:rsid w:val="00C60265"/>
    <w:rsid w:val="00C65A28"/>
    <w:rsid w:val="00C86F9B"/>
    <w:rsid w:val="00C9671C"/>
    <w:rsid w:val="00CA728C"/>
    <w:rsid w:val="00CC36D3"/>
    <w:rsid w:val="00CD0C71"/>
    <w:rsid w:val="00CD1A7D"/>
    <w:rsid w:val="00CD24AE"/>
    <w:rsid w:val="00CD38D2"/>
    <w:rsid w:val="00CD5AD0"/>
    <w:rsid w:val="00CE2487"/>
    <w:rsid w:val="00D22713"/>
    <w:rsid w:val="00D54CEE"/>
    <w:rsid w:val="00D64A40"/>
    <w:rsid w:val="00D7789D"/>
    <w:rsid w:val="00D8470E"/>
    <w:rsid w:val="00D87942"/>
    <w:rsid w:val="00D956BE"/>
    <w:rsid w:val="00DA6912"/>
    <w:rsid w:val="00DA7504"/>
    <w:rsid w:val="00DB06D0"/>
    <w:rsid w:val="00DB584E"/>
    <w:rsid w:val="00DB666D"/>
    <w:rsid w:val="00DD6DE9"/>
    <w:rsid w:val="00DE50FE"/>
    <w:rsid w:val="00E0082D"/>
    <w:rsid w:val="00E24A7D"/>
    <w:rsid w:val="00E327ED"/>
    <w:rsid w:val="00E32E84"/>
    <w:rsid w:val="00E411C8"/>
    <w:rsid w:val="00E44640"/>
    <w:rsid w:val="00E47042"/>
    <w:rsid w:val="00E47F8D"/>
    <w:rsid w:val="00E60C12"/>
    <w:rsid w:val="00E644A4"/>
    <w:rsid w:val="00E66278"/>
    <w:rsid w:val="00E740CC"/>
    <w:rsid w:val="00E77507"/>
    <w:rsid w:val="00E80B4B"/>
    <w:rsid w:val="00E97D85"/>
    <w:rsid w:val="00E97DA9"/>
    <w:rsid w:val="00EA276C"/>
    <w:rsid w:val="00EA37C6"/>
    <w:rsid w:val="00EA69D8"/>
    <w:rsid w:val="00EA7E6A"/>
    <w:rsid w:val="00EB3B99"/>
    <w:rsid w:val="00EB5130"/>
    <w:rsid w:val="00EB54D6"/>
    <w:rsid w:val="00EC02D4"/>
    <w:rsid w:val="00EC3EFD"/>
    <w:rsid w:val="00EE409B"/>
    <w:rsid w:val="00EF6BAA"/>
    <w:rsid w:val="00F1146C"/>
    <w:rsid w:val="00F12136"/>
    <w:rsid w:val="00F138BC"/>
    <w:rsid w:val="00F41205"/>
    <w:rsid w:val="00F61168"/>
    <w:rsid w:val="00F646AF"/>
    <w:rsid w:val="00F67161"/>
    <w:rsid w:val="00F703C9"/>
    <w:rsid w:val="00F7114F"/>
    <w:rsid w:val="00F8227B"/>
    <w:rsid w:val="00F9007A"/>
    <w:rsid w:val="00F910A5"/>
    <w:rsid w:val="00FA6291"/>
    <w:rsid w:val="00FC4EF4"/>
    <w:rsid w:val="00FC584B"/>
    <w:rsid w:val="00FD48C8"/>
    <w:rsid w:val="00FE04C6"/>
    <w:rsid w:val="00FE2082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DA89C2"/>
  <w15:docId w15:val="{77B87DDE-17A8-44CE-8F28-2E224869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29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214F0"/>
  </w:style>
  <w:style w:type="paragraph" w:styleId="Footer">
    <w:name w:val="footer"/>
    <w:basedOn w:val="Normal"/>
    <w:link w:val="Foot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214F0"/>
  </w:style>
  <w:style w:type="paragraph" w:customStyle="1" w:styleId="Paragrafobase">
    <w:name w:val="[Paragrafo base]"/>
    <w:basedOn w:val="Normal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Hyperlink">
    <w:name w:val="Hyperlink"/>
    <w:rsid w:val="003A23A1"/>
    <w:rPr>
      <w:color w:val="0000FF"/>
      <w:u w:val="single"/>
    </w:rPr>
  </w:style>
  <w:style w:type="paragraph" w:styleId="NoSpacing">
    <w:name w:val="No Spacing"/>
    <w:uiPriority w:val="1"/>
    <w:qFormat/>
    <w:rsid w:val="003A23A1"/>
    <w:rPr>
      <w:rFonts w:eastAsiaTheme="minorEastAsia"/>
    </w:rPr>
  </w:style>
  <w:style w:type="paragraph" w:customStyle="1" w:styleId="p1">
    <w:name w:val="p1"/>
    <w:basedOn w:val="Normal"/>
    <w:rsid w:val="003A23A1"/>
    <w:rPr>
      <w:rFonts w:ascii="Circular Std" w:eastAsiaTheme="minorEastAsia" w:hAnsi="Circular Std"/>
      <w:sz w:val="12"/>
      <w:szCs w:val="12"/>
    </w:rPr>
  </w:style>
  <w:style w:type="paragraph" w:styleId="NormalWeb">
    <w:name w:val="Normal (Web)"/>
    <w:basedOn w:val="Normal"/>
    <w:uiPriority w:val="99"/>
    <w:unhideWhenUsed/>
    <w:rsid w:val="00A9585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9585D"/>
    <w:rPr>
      <w:b/>
      <w:bCs/>
    </w:rPr>
  </w:style>
  <w:style w:type="paragraph" w:styleId="ListParagraph">
    <w:name w:val="List Paragraph"/>
    <w:basedOn w:val="Normal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mphasis">
    <w:name w:val="Emphasis"/>
    <w:basedOn w:val="DefaultParagraphFont"/>
    <w:uiPriority w:val="20"/>
    <w:qFormat/>
    <w:rsid w:val="00A9585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12D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092C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B4106A"/>
  </w:style>
  <w:style w:type="character" w:customStyle="1" w:styleId="s2">
    <w:name w:val="s2"/>
    <w:basedOn w:val="DefaultParagraphFont"/>
    <w:rsid w:val="003277EE"/>
  </w:style>
  <w:style w:type="character" w:customStyle="1" w:styleId="s1">
    <w:name w:val="s1"/>
    <w:basedOn w:val="DefaultParagraphFont"/>
    <w:rsid w:val="003277EE"/>
  </w:style>
  <w:style w:type="character" w:customStyle="1" w:styleId="s3">
    <w:name w:val="s3"/>
    <w:basedOn w:val="DefaultParagraphFont"/>
    <w:rsid w:val="003277EE"/>
  </w:style>
  <w:style w:type="character" w:styleId="CommentReference">
    <w:name w:val="annotation reference"/>
    <w:basedOn w:val="DefaultParagraphFont"/>
    <w:uiPriority w:val="99"/>
    <w:semiHidden/>
    <w:unhideWhenUsed/>
    <w:rsid w:val="00C77A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A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A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A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A1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">
    <w:name w:val="Revision"/>
    <w:hidden/>
    <w:uiPriority w:val="99"/>
    <w:semiHidden/>
    <w:rsid w:val="00C77A1A"/>
  </w:style>
  <w:style w:type="paragraph" w:customStyle="1" w:styleId="Didefault">
    <w:name w:val="Di default"/>
    <w:rsid w:val="00B526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v1msonormal">
    <w:name w:val="v1msonormal"/>
    <w:basedOn w:val="Normal"/>
    <w:rsid w:val="00D94960"/>
    <w:pPr>
      <w:spacing w:before="100" w:beforeAutospacing="1" w:after="100" w:afterAutospacing="1"/>
    </w:pPr>
  </w:style>
  <w:style w:type="table" w:customStyle="1" w:styleId="TableNormal1">
    <w:name w:val="Table Normal1"/>
    <w:rsid w:val="001C17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A">
    <w:name w:val="Corpo A A"/>
    <w:rsid w:val="00287F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11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1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173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725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7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57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2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8835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796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f+ztAbR32NXGJQ2ly/CbL9li/A==">AMUW2mWqPdIuTgAD+br8xLkZHePChUFBI67C9MfkNvgzQk+xw9gdUEuuqVme6yzfDcGlNYX62+wPYk6yKZgoJ2WCP++zt+j91ZT1aBGZtnBFOmBmg541CWY=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DD372-183E-498F-8809-1D7AB6EE9E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9505114-56B3-4F1C-990D-223596CCB047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34B47121-581B-4941-B077-8EF75D9EA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1216</Words>
  <Characters>6936</Characters>
  <Application>Microsoft Office Word</Application>
  <DocSecurity>4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Panico Cristofoli Elisa</cp:lastModifiedBy>
  <cp:revision>14</cp:revision>
  <cp:lastPrinted>2024-09-18T21:33:00Z</cp:lastPrinted>
  <dcterms:created xsi:type="dcterms:W3CDTF">2024-09-19T00:45:00Z</dcterms:created>
  <dcterms:modified xsi:type="dcterms:W3CDTF">2024-09-24T16:55:00Z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0x010100C073F2677203CC40A6DF3ABBE47FB05D</vt:lpwstr>
  </property>
</Properties>
</file>